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9B4" w:rsidRPr="002F5C4F" w:rsidRDefault="004B79B4" w:rsidP="002F5C4F">
      <w:pPr>
        <w:spacing w:after="0" w:line="240" w:lineRule="auto"/>
        <w:jc w:val="center"/>
        <w:rPr>
          <w:rFonts w:ascii="Times New Roman" w:hAnsi="Times New Roman"/>
          <w:sz w:val="24"/>
          <w:szCs w:val="24"/>
          <w:lang w:val="en-US"/>
        </w:rPr>
      </w:pPr>
      <w:bookmarkStart w:id="0" w:name="_GoBack"/>
      <w:bookmarkEnd w:id="0"/>
      <w:r w:rsidRPr="002F5C4F">
        <w:rPr>
          <w:rFonts w:ascii="Times New Roman" w:hAnsi="Times New Roman"/>
          <w:sz w:val="24"/>
          <w:szCs w:val="24"/>
          <w:lang w:val="en-US"/>
        </w:rPr>
        <w:t xml:space="preserve">Syllabus </w:t>
      </w:r>
    </w:p>
    <w:p w:rsidR="004B79B4" w:rsidRPr="002F5C4F" w:rsidRDefault="004B79B4" w:rsidP="002F5C4F">
      <w:pPr>
        <w:spacing w:after="0" w:line="240" w:lineRule="auto"/>
        <w:jc w:val="center"/>
        <w:rPr>
          <w:rFonts w:ascii="Times New Roman" w:hAnsi="Times New Roman"/>
          <w:sz w:val="24"/>
          <w:szCs w:val="24"/>
          <w:lang w:val="en-US"/>
        </w:rPr>
      </w:pPr>
      <w:r w:rsidRPr="002F5C4F">
        <w:rPr>
          <w:rFonts w:ascii="Times New Roman" w:hAnsi="Times New Roman"/>
          <w:sz w:val="24"/>
          <w:szCs w:val="24"/>
          <w:lang w:val="en-US"/>
        </w:rPr>
        <w:t>of the academic discipline of Business English (BE)</w:t>
      </w:r>
      <w:r w:rsidRPr="002F5C4F">
        <w:rPr>
          <w:rFonts w:ascii="Times New Roman" w:hAnsi="Times New Roman"/>
          <w:sz w:val="24"/>
          <w:szCs w:val="24"/>
        </w:rPr>
        <w:t xml:space="preserve"> </w:t>
      </w:r>
    </w:p>
    <w:p w:rsidR="004B79B4" w:rsidRPr="002F5C4F" w:rsidRDefault="004B79B4" w:rsidP="002F5C4F">
      <w:pPr>
        <w:spacing w:after="0" w:line="240" w:lineRule="auto"/>
        <w:jc w:val="center"/>
        <w:rPr>
          <w:rFonts w:ascii="Times New Roman" w:hAnsi="Times New Roman"/>
          <w:sz w:val="24"/>
          <w:szCs w:val="24"/>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5"/>
        <w:gridCol w:w="2498"/>
        <w:gridCol w:w="7371"/>
      </w:tblGrid>
      <w:tr w:rsidR="004B79B4" w:rsidRPr="002F5C4F" w:rsidTr="00A06755">
        <w:tc>
          <w:tcPr>
            <w:tcW w:w="445" w:type="dxa"/>
          </w:tcPr>
          <w:p w:rsidR="004B79B4" w:rsidRPr="002F5C4F" w:rsidRDefault="004B79B4" w:rsidP="002F5C4F">
            <w:pPr>
              <w:spacing w:after="0" w:line="240" w:lineRule="auto"/>
              <w:rPr>
                <w:rFonts w:ascii="Times New Roman" w:hAnsi="Times New Roman"/>
                <w:sz w:val="24"/>
                <w:szCs w:val="24"/>
              </w:rPr>
            </w:pPr>
            <w:r w:rsidRPr="002F5C4F">
              <w:rPr>
                <w:rFonts w:ascii="Times New Roman" w:hAnsi="Times New Roman"/>
                <w:sz w:val="24"/>
                <w:szCs w:val="24"/>
              </w:rPr>
              <w:t>№</w:t>
            </w:r>
          </w:p>
        </w:tc>
        <w:tc>
          <w:tcPr>
            <w:tcW w:w="2498" w:type="dxa"/>
          </w:tcPr>
          <w:p w:rsidR="004B79B4" w:rsidRPr="002F5C4F" w:rsidRDefault="004B79B4" w:rsidP="002F5C4F">
            <w:pPr>
              <w:spacing w:after="0" w:line="240" w:lineRule="auto"/>
              <w:jc w:val="center"/>
              <w:rPr>
                <w:rFonts w:ascii="Times New Roman" w:hAnsi="Times New Roman"/>
                <w:sz w:val="24"/>
                <w:szCs w:val="24"/>
                <w:lang w:val="en-GB"/>
              </w:rPr>
            </w:pPr>
            <w:r w:rsidRPr="002F5C4F">
              <w:rPr>
                <w:rFonts w:ascii="Times New Roman" w:hAnsi="Times New Roman"/>
                <w:sz w:val="24"/>
                <w:szCs w:val="24"/>
                <w:lang w:val="en-GB"/>
              </w:rPr>
              <w:t>Field name</w:t>
            </w:r>
          </w:p>
        </w:tc>
        <w:tc>
          <w:tcPr>
            <w:tcW w:w="7371" w:type="dxa"/>
          </w:tcPr>
          <w:p w:rsidR="004B79B4" w:rsidRPr="002F5C4F" w:rsidRDefault="004B79B4" w:rsidP="002F5C4F">
            <w:pPr>
              <w:spacing w:after="0" w:line="240" w:lineRule="auto"/>
              <w:jc w:val="center"/>
              <w:rPr>
                <w:rFonts w:ascii="Times New Roman" w:hAnsi="Times New Roman"/>
                <w:sz w:val="24"/>
                <w:szCs w:val="24"/>
              </w:rPr>
            </w:pPr>
            <w:r w:rsidRPr="002F5C4F">
              <w:rPr>
                <w:rFonts w:ascii="Times New Roman" w:hAnsi="Times New Roman"/>
                <w:sz w:val="24"/>
                <w:szCs w:val="24"/>
                <w:lang w:val="en-GB"/>
              </w:rPr>
              <w:t>Detailed content</w:t>
            </w:r>
            <w:r w:rsidRPr="002F5C4F">
              <w:rPr>
                <w:rFonts w:ascii="Times New Roman" w:hAnsi="Times New Roman"/>
                <w:sz w:val="24"/>
                <w:szCs w:val="24"/>
              </w:rPr>
              <w:t>,</w:t>
            </w:r>
            <w:r w:rsidRPr="002F5C4F">
              <w:rPr>
                <w:rFonts w:ascii="Times New Roman" w:hAnsi="Times New Roman"/>
                <w:sz w:val="24"/>
                <w:szCs w:val="24"/>
                <w:lang w:val="en-GB"/>
              </w:rPr>
              <w:t xml:space="preserve"> comments</w:t>
            </w:r>
          </w:p>
        </w:tc>
      </w:tr>
      <w:tr w:rsidR="004B79B4" w:rsidRPr="002F5C4F" w:rsidTr="00A06755">
        <w:tc>
          <w:tcPr>
            <w:tcW w:w="445" w:type="dxa"/>
          </w:tcPr>
          <w:p w:rsidR="004B79B4" w:rsidRPr="002F5C4F" w:rsidRDefault="004B79B4" w:rsidP="002F5C4F">
            <w:pPr>
              <w:pStyle w:val="1"/>
              <w:numPr>
                <w:ilvl w:val="0"/>
                <w:numId w:val="1"/>
              </w:numPr>
              <w:spacing w:after="0" w:line="240" w:lineRule="auto"/>
              <w:ind w:left="357" w:hanging="357"/>
              <w:rPr>
                <w:rFonts w:ascii="Times New Roman" w:hAnsi="Times New Roman"/>
                <w:sz w:val="24"/>
                <w:szCs w:val="24"/>
              </w:rPr>
            </w:pPr>
          </w:p>
        </w:tc>
        <w:tc>
          <w:tcPr>
            <w:tcW w:w="2498" w:type="dxa"/>
          </w:tcPr>
          <w:p w:rsidR="004B79B4" w:rsidRPr="003466D4" w:rsidRDefault="004B79B4" w:rsidP="002F5C4F">
            <w:pPr>
              <w:spacing w:after="0" w:line="240" w:lineRule="auto"/>
              <w:rPr>
                <w:rFonts w:ascii="Times New Roman" w:hAnsi="Times New Roman"/>
                <w:sz w:val="24"/>
                <w:szCs w:val="24"/>
                <w:lang w:val="en-GB"/>
              </w:rPr>
            </w:pPr>
            <w:r w:rsidRPr="003466D4">
              <w:rPr>
                <w:rFonts w:ascii="Times New Roman" w:hAnsi="Times New Roman"/>
                <w:sz w:val="24"/>
                <w:szCs w:val="24"/>
                <w:lang w:val="en-GB"/>
              </w:rPr>
              <w:t>Name of Faculty</w:t>
            </w:r>
          </w:p>
        </w:tc>
        <w:tc>
          <w:tcPr>
            <w:tcW w:w="7371" w:type="dxa"/>
          </w:tcPr>
          <w:p w:rsidR="004B79B4" w:rsidRPr="003466D4" w:rsidRDefault="0039097A" w:rsidP="002F5C4F">
            <w:pPr>
              <w:spacing w:after="0" w:line="240" w:lineRule="auto"/>
              <w:rPr>
                <w:rFonts w:ascii="Times New Roman" w:hAnsi="Times New Roman"/>
                <w:sz w:val="24"/>
                <w:szCs w:val="24"/>
                <w:lang w:val="en-GB"/>
              </w:rPr>
            </w:pPr>
            <w:r w:rsidRPr="003466D4">
              <w:rPr>
                <w:rFonts w:ascii="Times New Roman" w:hAnsi="Times New Roman"/>
                <w:sz w:val="24"/>
                <w:szCs w:val="24"/>
                <w:lang w:val="en-GB"/>
              </w:rPr>
              <w:t>Faculty of Information Radio Technologies and Technical Information Security</w:t>
            </w:r>
            <w:r w:rsidR="00B4442E" w:rsidRPr="003466D4">
              <w:rPr>
                <w:rFonts w:ascii="Times New Roman" w:hAnsi="Times New Roman"/>
                <w:sz w:val="24"/>
                <w:szCs w:val="24"/>
                <w:lang w:val="en-GB"/>
              </w:rPr>
              <w:t xml:space="preserve">; Faculty of Computer Science; Faculty of Computer Engineering and Control; Faculty of Automatics and </w:t>
            </w:r>
            <w:r w:rsidR="00494DCF" w:rsidRPr="003466D4">
              <w:rPr>
                <w:rFonts w:ascii="Times New Roman" w:hAnsi="Times New Roman"/>
                <w:sz w:val="24"/>
                <w:szCs w:val="24"/>
                <w:lang w:val="en-GB"/>
              </w:rPr>
              <w:t>Computerized</w:t>
            </w:r>
            <w:r w:rsidR="00B4442E" w:rsidRPr="003466D4">
              <w:rPr>
                <w:rFonts w:ascii="Times New Roman" w:hAnsi="Times New Roman"/>
                <w:sz w:val="24"/>
                <w:szCs w:val="24"/>
                <w:lang w:val="en-GB"/>
              </w:rPr>
              <w:t xml:space="preserve"> Technologies; Faculty of Information and Analytical Technologies and Management; Faculty of Infocommunications; Faculty of Electronic and Biomedical Engineering </w:t>
            </w:r>
          </w:p>
        </w:tc>
      </w:tr>
      <w:tr w:rsidR="004B79B4" w:rsidRPr="002F5C4F" w:rsidTr="00A06755">
        <w:tc>
          <w:tcPr>
            <w:tcW w:w="445" w:type="dxa"/>
          </w:tcPr>
          <w:p w:rsidR="004B79B4" w:rsidRPr="002F5C4F" w:rsidRDefault="004B79B4" w:rsidP="002F5C4F">
            <w:pPr>
              <w:pStyle w:val="1"/>
              <w:numPr>
                <w:ilvl w:val="0"/>
                <w:numId w:val="1"/>
              </w:numPr>
              <w:spacing w:after="0" w:line="240" w:lineRule="auto"/>
              <w:ind w:left="357" w:hanging="357"/>
              <w:rPr>
                <w:rFonts w:ascii="Times New Roman" w:hAnsi="Times New Roman"/>
                <w:sz w:val="24"/>
                <w:szCs w:val="24"/>
              </w:rPr>
            </w:pPr>
          </w:p>
        </w:tc>
        <w:tc>
          <w:tcPr>
            <w:tcW w:w="2498" w:type="dxa"/>
          </w:tcPr>
          <w:p w:rsidR="004B79B4" w:rsidRPr="003466D4" w:rsidRDefault="004B79B4" w:rsidP="002F5C4F">
            <w:pPr>
              <w:spacing w:after="0" w:line="240" w:lineRule="auto"/>
              <w:rPr>
                <w:rFonts w:ascii="Times New Roman" w:hAnsi="Times New Roman"/>
                <w:sz w:val="24"/>
                <w:szCs w:val="24"/>
                <w:lang w:val="en-GB"/>
              </w:rPr>
            </w:pPr>
            <w:r w:rsidRPr="003466D4">
              <w:rPr>
                <w:rFonts w:ascii="Times New Roman" w:hAnsi="Times New Roman"/>
                <w:sz w:val="24"/>
                <w:szCs w:val="24"/>
                <w:lang w:val="en-GB"/>
              </w:rPr>
              <w:t xml:space="preserve">Higher education degree </w:t>
            </w:r>
          </w:p>
        </w:tc>
        <w:tc>
          <w:tcPr>
            <w:tcW w:w="7371" w:type="dxa"/>
          </w:tcPr>
          <w:p w:rsidR="004B79B4" w:rsidRPr="003466D4" w:rsidRDefault="00415792" w:rsidP="002F5C4F">
            <w:pPr>
              <w:spacing w:after="0" w:line="240" w:lineRule="auto"/>
              <w:rPr>
                <w:rFonts w:ascii="Times New Roman" w:hAnsi="Times New Roman"/>
                <w:sz w:val="24"/>
                <w:szCs w:val="24"/>
                <w:lang w:val="en-GB"/>
              </w:rPr>
            </w:pPr>
            <w:r w:rsidRPr="003466D4">
              <w:rPr>
                <w:rFonts w:ascii="Times New Roman" w:hAnsi="Times New Roman"/>
                <w:sz w:val="24"/>
                <w:szCs w:val="24"/>
                <w:lang w:val="en-GB"/>
              </w:rPr>
              <w:t>second</w:t>
            </w:r>
            <w:r w:rsidR="004B79B4" w:rsidRPr="003466D4">
              <w:rPr>
                <w:rFonts w:ascii="Times New Roman" w:hAnsi="Times New Roman"/>
                <w:sz w:val="24"/>
                <w:szCs w:val="24"/>
                <w:lang w:val="en-GB"/>
              </w:rPr>
              <w:t xml:space="preserve"> </w:t>
            </w:r>
            <w:r w:rsidRPr="003466D4">
              <w:rPr>
                <w:rFonts w:ascii="Times New Roman" w:hAnsi="Times New Roman"/>
                <w:sz w:val="24"/>
                <w:szCs w:val="24"/>
                <w:lang w:val="en-GB"/>
              </w:rPr>
              <w:t>(Master) level of higher education</w:t>
            </w:r>
          </w:p>
        </w:tc>
      </w:tr>
      <w:tr w:rsidR="004B79B4" w:rsidRPr="002F5C4F" w:rsidTr="00A06755">
        <w:tc>
          <w:tcPr>
            <w:tcW w:w="445" w:type="dxa"/>
          </w:tcPr>
          <w:p w:rsidR="004B79B4" w:rsidRPr="002F5C4F" w:rsidRDefault="004B79B4" w:rsidP="002F5C4F">
            <w:pPr>
              <w:pStyle w:val="1"/>
              <w:numPr>
                <w:ilvl w:val="0"/>
                <w:numId w:val="1"/>
              </w:numPr>
              <w:spacing w:after="0" w:line="240" w:lineRule="auto"/>
              <w:ind w:left="357" w:hanging="357"/>
              <w:rPr>
                <w:rFonts w:ascii="Times New Roman" w:hAnsi="Times New Roman"/>
                <w:sz w:val="24"/>
                <w:szCs w:val="24"/>
              </w:rPr>
            </w:pPr>
          </w:p>
        </w:tc>
        <w:tc>
          <w:tcPr>
            <w:tcW w:w="2498" w:type="dxa"/>
          </w:tcPr>
          <w:p w:rsidR="004B79B4" w:rsidRPr="003466D4" w:rsidRDefault="004B79B4" w:rsidP="002F5C4F">
            <w:pPr>
              <w:spacing w:after="0" w:line="240" w:lineRule="auto"/>
              <w:rPr>
                <w:rFonts w:ascii="Times New Roman" w:hAnsi="Times New Roman"/>
                <w:sz w:val="24"/>
                <w:szCs w:val="24"/>
                <w:lang w:val="en-GB"/>
              </w:rPr>
            </w:pPr>
            <w:r w:rsidRPr="003466D4">
              <w:rPr>
                <w:rStyle w:val="alt-edited"/>
                <w:rFonts w:ascii="Times New Roman" w:hAnsi="Times New Roman"/>
                <w:sz w:val="24"/>
                <w:szCs w:val="24"/>
                <w:lang w:val="en-GB"/>
              </w:rPr>
              <w:t xml:space="preserve">Speciality code and title </w:t>
            </w:r>
          </w:p>
        </w:tc>
        <w:tc>
          <w:tcPr>
            <w:tcW w:w="7371" w:type="dxa"/>
          </w:tcPr>
          <w:p w:rsidR="000A6EBA" w:rsidRPr="003466D4" w:rsidRDefault="000A6EBA" w:rsidP="002F5C4F">
            <w:pPr>
              <w:pBdr>
                <w:top w:val="nil"/>
                <w:left w:val="nil"/>
                <w:bottom w:val="nil"/>
                <w:right w:val="nil"/>
                <w:between w:val="nil"/>
              </w:pBdr>
              <w:spacing w:after="0" w:line="240" w:lineRule="auto"/>
              <w:ind w:hanging="3"/>
              <w:rPr>
                <w:rFonts w:ascii="Times New Roman" w:hAnsi="Times New Roman"/>
                <w:sz w:val="24"/>
                <w:szCs w:val="24"/>
                <w:lang w:val="en-GB"/>
              </w:rPr>
            </w:pPr>
            <w:r w:rsidRPr="003466D4">
              <w:rPr>
                <w:rFonts w:ascii="Times New Roman" w:hAnsi="Times New Roman"/>
                <w:sz w:val="24"/>
                <w:szCs w:val="24"/>
                <w:lang w:val="en-GB"/>
              </w:rPr>
              <w:t xml:space="preserve">Software Engineering, Systems Software, Information Control Systems and Technologies, Artificial Intelligence Systems, Design Information Technologies, Computer-based Control Systems and Automation, Automated Control of Technological Processes, </w:t>
            </w:r>
            <w:r w:rsidR="0056797B" w:rsidRPr="003466D4">
              <w:rPr>
                <w:rFonts w:ascii="Times New Roman" w:hAnsi="Times New Roman"/>
                <w:sz w:val="24"/>
                <w:szCs w:val="24"/>
                <w:lang w:val="en-GB"/>
              </w:rPr>
              <w:t xml:space="preserve">Security of Information and Communication Systems (SICS), Electronic Devices and Gadgets </w:t>
            </w:r>
          </w:p>
        </w:tc>
      </w:tr>
      <w:tr w:rsidR="004B79B4" w:rsidRPr="002F5C4F" w:rsidTr="00A06755">
        <w:tc>
          <w:tcPr>
            <w:tcW w:w="445" w:type="dxa"/>
          </w:tcPr>
          <w:p w:rsidR="004B79B4" w:rsidRPr="002F5C4F" w:rsidRDefault="004B79B4" w:rsidP="002F5C4F">
            <w:pPr>
              <w:pStyle w:val="1"/>
              <w:numPr>
                <w:ilvl w:val="0"/>
                <w:numId w:val="1"/>
              </w:numPr>
              <w:spacing w:after="0" w:line="240" w:lineRule="auto"/>
              <w:ind w:left="357" w:hanging="357"/>
              <w:rPr>
                <w:rFonts w:ascii="Times New Roman" w:hAnsi="Times New Roman"/>
                <w:sz w:val="24"/>
                <w:szCs w:val="24"/>
              </w:rPr>
            </w:pPr>
          </w:p>
        </w:tc>
        <w:tc>
          <w:tcPr>
            <w:tcW w:w="2498" w:type="dxa"/>
          </w:tcPr>
          <w:p w:rsidR="004B79B4" w:rsidRPr="003466D4" w:rsidRDefault="004B79B4" w:rsidP="002F5C4F">
            <w:pPr>
              <w:spacing w:after="0" w:line="240" w:lineRule="auto"/>
              <w:rPr>
                <w:rFonts w:ascii="Times New Roman" w:hAnsi="Times New Roman"/>
                <w:sz w:val="24"/>
                <w:szCs w:val="24"/>
                <w:lang w:val="en-GB"/>
              </w:rPr>
            </w:pPr>
            <w:r w:rsidRPr="003466D4">
              <w:rPr>
                <w:rFonts w:ascii="Times New Roman" w:hAnsi="Times New Roman"/>
                <w:sz w:val="24"/>
                <w:szCs w:val="24"/>
                <w:lang w:val="en-GB"/>
              </w:rPr>
              <w:t>Type and title of the EPP</w:t>
            </w:r>
          </w:p>
        </w:tc>
        <w:tc>
          <w:tcPr>
            <w:tcW w:w="7371" w:type="dxa"/>
          </w:tcPr>
          <w:p w:rsidR="004B79B4" w:rsidRPr="003466D4" w:rsidRDefault="00B207F0" w:rsidP="002F5C4F">
            <w:pPr>
              <w:pBdr>
                <w:top w:val="nil"/>
                <w:left w:val="nil"/>
                <w:bottom w:val="nil"/>
                <w:right w:val="nil"/>
                <w:between w:val="nil"/>
              </w:pBdr>
              <w:spacing w:after="0" w:line="240" w:lineRule="auto"/>
              <w:ind w:hanging="3"/>
              <w:rPr>
                <w:rFonts w:ascii="Times New Roman" w:hAnsi="Times New Roman"/>
                <w:sz w:val="24"/>
                <w:szCs w:val="24"/>
                <w:lang w:val="en-GB"/>
              </w:rPr>
            </w:pPr>
            <w:r w:rsidRPr="003466D4">
              <w:rPr>
                <w:rFonts w:ascii="Times New Roman" w:hAnsi="Times New Roman"/>
                <w:sz w:val="24"/>
                <w:szCs w:val="24"/>
                <w:lang w:val="en-GB"/>
              </w:rPr>
              <w:t>Educational-Professional Programs (EPPs): Informatics; Information Control Technologies; Computer Sciences and Technologies; Artificial Intelligence; Information Technologies of The Internet of Things; Systems, Technologies and Computer Means of Multimedia; Radio Engineering; Media Engineering</w:t>
            </w:r>
          </w:p>
        </w:tc>
      </w:tr>
      <w:tr w:rsidR="004B79B4" w:rsidRPr="002F5C4F" w:rsidTr="00A06755">
        <w:tc>
          <w:tcPr>
            <w:tcW w:w="445" w:type="dxa"/>
          </w:tcPr>
          <w:p w:rsidR="004B79B4" w:rsidRPr="002F5C4F" w:rsidRDefault="004B79B4" w:rsidP="002F5C4F">
            <w:pPr>
              <w:pStyle w:val="1"/>
              <w:numPr>
                <w:ilvl w:val="0"/>
                <w:numId w:val="1"/>
              </w:numPr>
              <w:spacing w:after="0" w:line="240" w:lineRule="auto"/>
              <w:ind w:left="357" w:hanging="357"/>
              <w:rPr>
                <w:rFonts w:ascii="Times New Roman" w:hAnsi="Times New Roman"/>
                <w:sz w:val="24"/>
                <w:szCs w:val="24"/>
              </w:rPr>
            </w:pPr>
          </w:p>
        </w:tc>
        <w:tc>
          <w:tcPr>
            <w:tcW w:w="2498" w:type="dxa"/>
          </w:tcPr>
          <w:p w:rsidR="004B79B4" w:rsidRPr="003466D4" w:rsidRDefault="000F01D0" w:rsidP="002F5C4F">
            <w:pPr>
              <w:spacing w:after="0" w:line="240" w:lineRule="auto"/>
              <w:rPr>
                <w:rFonts w:ascii="Times New Roman" w:hAnsi="Times New Roman"/>
                <w:sz w:val="24"/>
                <w:szCs w:val="24"/>
                <w:lang w:val="en-GB"/>
              </w:rPr>
            </w:pPr>
            <w:r>
              <w:rPr>
                <w:rFonts w:ascii="Times New Roman" w:hAnsi="Times New Roman"/>
                <w:sz w:val="24"/>
                <w:szCs w:val="24"/>
                <w:lang w:val="en-US"/>
              </w:rPr>
              <w:t>T</w:t>
            </w:r>
            <w:r w:rsidR="004B79B4" w:rsidRPr="003466D4">
              <w:rPr>
                <w:rFonts w:ascii="Times New Roman" w:hAnsi="Times New Roman"/>
                <w:sz w:val="24"/>
                <w:szCs w:val="24"/>
                <w:lang w:val="en-GB"/>
              </w:rPr>
              <w:t xml:space="preserve">itle </w:t>
            </w:r>
          </w:p>
        </w:tc>
        <w:tc>
          <w:tcPr>
            <w:tcW w:w="7371" w:type="dxa"/>
          </w:tcPr>
          <w:p w:rsidR="004B79B4" w:rsidRPr="003466D4" w:rsidRDefault="00B207F0" w:rsidP="002F5C4F">
            <w:pPr>
              <w:spacing w:after="0" w:line="240" w:lineRule="auto"/>
              <w:rPr>
                <w:rFonts w:ascii="Times New Roman" w:hAnsi="Times New Roman"/>
                <w:sz w:val="24"/>
                <w:szCs w:val="24"/>
                <w:lang w:val="en-GB"/>
              </w:rPr>
            </w:pPr>
            <w:r w:rsidRPr="003466D4">
              <w:rPr>
                <w:rFonts w:ascii="Times New Roman" w:hAnsi="Times New Roman"/>
                <w:sz w:val="24"/>
                <w:szCs w:val="24"/>
                <w:lang w:val="en-GB"/>
              </w:rPr>
              <w:t>Business English (BE)</w:t>
            </w:r>
            <w:r w:rsidR="004B79B4" w:rsidRPr="003466D4">
              <w:rPr>
                <w:rFonts w:ascii="Times New Roman" w:hAnsi="Times New Roman"/>
                <w:sz w:val="24"/>
                <w:szCs w:val="24"/>
                <w:shd w:val="clear" w:color="auto" w:fill="FFFFFF"/>
                <w:lang w:val="en-GB"/>
              </w:rPr>
              <w:t xml:space="preserve"> </w:t>
            </w:r>
          </w:p>
        </w:tc>
      </w:tr>
      <w:tr w:rsidR="004B79B4" w:rsidRPr="002F5C4F" w:rsidTr="00A06755">
        <w:tc>
          <w:tcPr>
            <w:tcW w:w="445" w:type="dxa"/>
          </w:tcPr>
          <w:p w:rsidR="004B79B4" w:rsidRPr="002F5C4F" w:rsidRDefault="004B79B4" w:rsidP="002F5C4F">
            <w:pPr>
              <w:pStyle w:val="1"/>
              <w:numPr>
                <w:ilvl w:val="0"/>
                <w:numId w:val="1"/>
              </w:numPr>
              <w:spacing w:after="0" w:line="240" w:lineRule="auto"/>
              <w:ind w:left="357" w:hanging="357"/>
              <w:rPr>
                <w:rFonts w:ascii="Times New Roman" w:hAnsi="Times New Roman"/>
                <w:sz w:val="24"/>
                <w:szCs w:val="24"/>
              </w:rPr>
            </w:pPr>
          </w:p>
        </w:tc>
        <w:tc>
          <w:tcPr>
            <w:tcW w:w="2498" w:type="dxa"/>
          </w:tcPr>
          <w:p w:rsidR="004B79B4" w:rsidRPr="003466D4" w:rsidRDefault="004B79B4" w:rsidP="002F5C4F">
            <w:pPr>
              <w:spacing w:after="0" w:line="240" w:lineRule="auto"/>
              <w:rPr>
                <w:rFonts w:ascii="Times New Roman" w:hAnsi="Times New Roman"/>
                <w:sz w:val="24"/>
                <w:szCs w:val="24"/>
                <w:lang w:val="en-GB"/>
              </w:rPr>
            </w:pPr>
            <w:r w:rsidRPr="003466D4">
              <w:rPr>
                <w:rFonts w:ascii="Times New Roman" w:hAnsi="Times New Roman"/>
                <w:sz w:val="24"/>
                <w:szCs w:val="24"/>
                <w:lang w:val="en-GB"/>
              </w:rPr>
              <w:t>Number of ECTS credits</w:t>
            </w:r>
          </w:p>
        </w:tc>
        <w:tc>
          <w:tcPr>
            <w:tcW w:w="7371" w:type="dxa"/>
          </w:tcPr>
          <w:p w:rsidR="004B79B4" w:rsidRPr="003466D4" w:rsidRDefault="004B79B4" w:rsidP="002F5C4F">
            <w:pPr>
              <w:spacing w:after="0" w:line="240" w:lineRule="auto"/>
              <w:rPr>
                <w:rFonts w:ascii="Times New Roman" w:hAnsi="Times New Roman"/>
                <w:sz w:val="24"/>
                <w:szCs w:val="24"/>
                <w:lang w:val="en-GB"/>
              </w:rPr>
            </w:pPr>
            <w:r w:rsidRPr="003466D4">
              <w:rPr>
                <w:rFonts w:ascii="Times New Roman" w:hAnsi="Times New Roman"/>
                <w:sz w:val="24"/>
                <w:szCs w:val="24"/>
                <w:lang w:val="en-GB"/>
              </w:rPr>
              <w:t>3</w:t>
            </w:r>
          </w:p>
        </w:tc>
      </w:tr>
      <w:tr w:rsidR="004B79B4" w:rsidRPr="002F5C4F" w:rsidTr="00A06755">
        <w:tc>
          <w:tcPr>
            <w:tcW w:w="445" w:type="dxa"/>
          </w:tcPr>
          <w:p w:rsidR="004B79B4" w:rsidRPr="002F5C4F" w:rsidRDefault="004B79B4" w:rsidP="002F5C4F">
            <w:pPr>
              <w:pStyle w:val="1"/>
              <w:numPr>
                <w:ilvl w:val="0"/>
                <w:numId w:val="1"/>
              </w:numPr>
              <w:spacing w:after="0" w:line="240" w:lineRule="auto"/>
              <w:ind w:left="357" w:hanging="357"/>
              <w:rPr>
                <w:rFonts w:ascii="Times New Roman" w:hAnsi="Times New Roman"/>
                <w:sz w:val="24"/>
                <w:szCs w:val="24"/>
              </w:rPr>
            </w:pPr>
          </w:p>
        </w:tc>
        <w:tc>
          <w:tcPr>
            <w:tcW w:w="2498" w:type="dxa"/>
          </w:tcPr>
          <w:p w:rsidR="004B79B4" w:rsidRPr="003466D4" w:rsidRDefault="004B79B4" w:rsidP="002F5C4F">
            <w:pPr>
              <w:spacing w:after="0" w:line="240" w:lineRule="auto"/>
              <w:rPr>
                <w:rFonts w:ascii="Times New Roman" w:hAnsi="Times New Roman"/>
                <w:sz w:val="24"/>
                <w:szCs w:val="24"/>
                <w:lang w:val="en-GB"/>
              </w:rPr>
            </w:pPr>
            <w:r w:rsidRPr="003466D4">
              <w:rPr>
                <w:rFonts w:ascii="Times New Roman" w:hAnsi="Times New Roman"/>
                <w:sz w:val="24"/>
                <w:szCs w:val="24"/>
                <w:lang w:val="en-GB"/>
              </w:rPr>
              <w:t xml:space="preserve">Course structure (distribution by type and time) </w:t>
            </w:r>
          </w:p>
        </w:tc>
        <w:tc>
          <w:tcPr>
            <w:tcW w:w="7371" w:type="dxa"/>
          </w:tcPr>
          <w:p w:rsidR="00DB3571" w:rsidRPr="003466D4" w:rsidRDefault="004B79B4" w:rsidP="002F5C4F">
            <w:pPr>
              <w:spacing w:after="0" w:line="240" w:lineRule="auto"/>
              <w:rPr>
                <w:rFonts w:ascii="Times New Roman" w:hAnsi="Times New Roman"/>
                <w:sz w:val="24"/>
                <w:szCs w:val="24"/>
                <w:lang w:val="en-GB"/>
              </w:rPr>
            </w:pPr>
            <w:r w:rsidRPr="003466D4">
              <w:rPr>
                <w:rFonts w:ascii="Times New Roman" w:hAnsi="Times New Roman"/>
                <w:sz w:val="24"/>
                <w:szCs w:val="24"/>
                <w:lang w:val="en-GB"/>
              </w:rPr>
              <w:t xml:space="preserve">30 </w:t>
            </w:r>
            <w:r w:rsidR="00B207F0" w:rsidRPr="003466D4">
              <w:rPr>
                <w:rFonts w:ascii="Times New Roman" w:hAnsi="Times New Roman"/>
                <w:sz w:val="24"/>
                <w:szCs w:val="24"/>
                <w:lang w:val="en-GB"/>
              </w:rPr>
              <w:t>hrs</w:t>
            </w:r>
            <w:r w:rsidRPr="003466D4">
              <w:rPr>
                <w:rFonts w:ascii="Times New Roman" w:hAnsi="Times New Roman"/>
                <w:sz w:val="24"/>
                <w:szCs w:val="24"/>
                <w:lang w:val="en-GB"/>
              </w:rPr>
              <w:t xml:space="preserve"> –  15 </w:t>
            </w:r>
            <w:r w:rsidR="00B207F0" w:rsidRPr="003466D4">
              <w:rPr>
                <w:rFonts w:ascii="Times New Roman" w:hAnsi="Times New Roman"/>
                <w:sz w:val="24"/>
                <w:szCs w:val="24"/>
                <w:lang w:val="en-GB"/>
              </w:rPr>
              <w:t>lessons</w:t>
            </w:r>
            <w:r w:rsidRPr="003466D4">
              <w:rPr>
                <w:rFonts w:ascii="Times New Roman" w:hAnsi="Times New Roman"/>
                <w:sz w:val="24"/>
                <w:szCs w:val="24"/>
                <w:lang w:val="en-GB"/>
              </w:rPr>
              <w:t xml:space="preserve">, 6 </w:t>
            </w:r>
            <w:r w:rsidR="00B207F0" w:rsidRPr="003466D4">
              <w:rPr>
                <w:rFonts w:ascii="Times New Roman" w:hAnsi="Times New Roman"/>
                <w:sz w:val="24"/>
                <w:szCs w:val="24"/>
                <w:lang w:val="en-GB"/>
              </w:rPr>
              <w:t>hrs</w:t>
            </w:r>
            <w:r w:rsidRPr="003466D4">
              <w:rPr>
                <w:rFonts w:ascii="Times New Roman" w:hAnsi="Times New Roman"/>
                <w:sz w:val="24"/>
                <w:szCs w:val="24"/>
                <w:lang w:val="en-GB"/>
              </w:rPr>
              <w:t xml:space="preserve"> – 3 </w:t>
            </w:r>
            <w:r w:rsidR="00B207F0" w:rsidRPr="003466D4">
              <w:rPr>
                <w:rFonts w:ascii="Times New Roman" w:hAnsi="Times New Roman"/>
                <w:sz w:val="24"/>
                <w:szCs w:val="24"/>
                <w:lang w:val="en-GB"/>
              </w:rPr>
              <w:t>consultations</w:t>
            </w:r>
            <w:r w:rsidRPr="003466D4">
              <w:rPr>
                <w:rFonts w:ascii="Times New Roman" w:hAnsi="Times New Roman"/>
                <w:sz w:val="24"/>
                <w:szCs w:val="24"/>
                <w:lang w:val="en-GB"/>
              </w:rPr>
              <w:t xml:space="preserve">, 54 </w:t>
            </w:r>
            <w:r w:rsidR="00B207F0" w:rsidRPr="003466D4">
              <w:rPr>
                <w:rFonts w:ascii="Times New Roman" w:hAnsi="Times New Roman"/>
                <w:sz w:val="24"/>
                <w:szCs w:val="24"/>
                <w:lang w:val="en-GB"/>
              </w:rPr>
              <w:t>hrs</w:t>
            </w:r>
            <w:r w:rsidRPr="003466D4">
              <w:rPr>
                <w:rFonts w:ascii="Times New Roman" w:hAnsi="Times New Roman"/>
                <w:sz w:val="24"/>
                <w:szCs w:val="24"/>
                <w:lang w:val="en-GB"/>
              </w:rPr>
              <w:t xml:space="preserve"> – </w:t>
            </w:r>
            <w:r w:rsidR="006E5C67" w:rsidRPr="003466D4">
              <w:rPr>
                <w:rFonts w:ascii="Times New Roman" w:hAnsi="Times New Roman"/>
                <w:sz w:val="24"/>
                <w:szCs w:val="24"/>
                <w:lang w:val="en-GB"/>
              </w:rPr>
              <w:t>self-study activity;</w:t>
            </w:r>
          </w:p>
          <w:p w:rsidR="004B79B4" w:rsidRPr="003466D4" w:rsidRDefault="006E5C67" w:rsidP="002F5C4F">
            <w:pPr>
              <w:spacing w:after="0" w:line="240" w:lineRule="auto"/>
              <w:rPr>
                <w:rFonts w:ascii="Times New Roman" w:hAnsi="Times New Roman"/>
                <w:sz w:val="24"/>
                <w:szCs w:val="24"/>
                <w:lang w:val="en-GB"/>
              </w:rPr>
            </w:pPr>
            <w:r w:rsidRPr="003466D4">
              <w:rPr>
                <w:rFonts w:ascii="Times New Roman" w:hAnsi="Times New Roman"/>
                <w:sz w:val="24"/>
                <w:szCs w:val="24"/>
                <w:lang w:val="en-GB"/>
              </w:rPr>
              <w:t>Assessment</w:t>
            </w:r>
            <w:r w:rsidR="004B79B4" w:rsidRPr="003466D4">
              <w:rPr>
                <w:rFonts w:ascii="Times New Roman" w:hAnsi="Times New Roman"/>
                <w:sz w:val="24"/>
                <w:szCs w:val="24"/>
                <w:lang w:val="en-GB"/>
              </w:rPr>
              <w:t xml:space="preserve">: </w:t>
            </w:r>
            <w:r w:rsidRPr="003466D4">
              <w:rPr>
                <w:rFonts w:ascii="Times New Roman" w:hAnsi="Times New Roman"/>
                <w:sz w:val="24"/>
                <w:szCs w:val="24"/>
                <w:lang w:val="en-GB"/>
              </w:rPr>
              <w:t>test</w:t>
            </w:r>
          </w:p>
        </w:tc>
      </w:tr>
      <w:tr w:rsidR="004B79B4" w:rsidRPr="002F5C4F" w:rsidTr="00A06755">
        <w:tc>
          <w:tcPr>
            <w:tcW w:w="445" w:type="dxa"/>
          </w:tcPr>
          <w:p w:rsidR="004B79B4" w:rsidRPr="002F5C4F" w:rsidRDefault="004B79B4" w:rsidP="002F5C4F">
            <w:pPr>
              <w:pStyle w:val="1"/>
              <w:numPr>
                <w:ilvl w:val="0"/>
                <w:numId w:val="1"/>
              </w:numPr>
              <w:spacing w:after="0" w:line="240" w:lineRule="auto"/>
              <w:ind w:left="357" w:hanging="357"/>
              <w:rPr>
                <w:rFonts w:ascii="Times New Roman" w:hAnsi="Times New Roman"/>
                <w:sz w:val="24"/>
                <w:szCs w:val="24"/>
              </w:rPr>
            </w:pPr>
          </w:p>
        </w:tc>
        <w:tc>
          <w:tcPr>
            <w:tcW w:w="2498" w:type="dxa"/>
          </w:tcPr>
          <w:p w:rsidR="004B79B4" w:rsidRPr="003466D4" w:rsidRDefault="004B79B4" w:rsidP="002F5C4F">
            <w:pPr>
              <w:spacing w:after="0" w:line="240" w:lineRule="auto"/>
              <w:rPr>
                <w:rFonts w:ascii="Times New Roman" w:hAnsi="Times New Roman"/>
                <w:sz w:val="24"/>
                <w:szCs w:val="24"/>
                <w:lang w:val="en-GB"/>
              </w:rPr>
            </w:pPr>
            <w:r w:rsidRPr="003466D4">
              <w:rPr>
                <w:rFonts w:ascii="Times New Roman" w:hAnsi="Times New Roman"/>
                <w:sz w:val="24"/>
                <w:szCs w:val="24"/>
                <w:lang w:val="en-GB"/>
              </w:rPr>
              <w:t xml:space="preserve">Terms of training </w:t>
            </w:r>
          </w:p>
        </w:tc>
        <w:tc>
          <w:tcPr>
            <w:tcW w:w="7371" w:type="dxa"/>
          </w:tcPr>
          <w:p w:rsidR="004B79B4" w:rsidRPr="003466D4" w:rsidRDefault="004B79B4" w:rsidP="002F5C4F">
            <w:pPr>
              <w:pStyle w:val="Default"/>
              <w:jc w:val="both"/>
              <w:rPr>
                <w:color w:val="auto"/>
                <w:lang w:val="en-GB"/>
              </w:rPr>
            </w:pPr>
            <w:r w:rsidRPr="003466D4">
              <w:rPr>
                <w:color w:val="auto"/>
                <w:lang w:val="en-GB"/>
              </w:rPr>
              <w:t>1</w:t>
            </w:r>
            <w:r w:rsidR="006E5C67" w:rsidRPr="003466D4">
              <w:rPr>
                <w:color w:val="auto"/>
                <w:vertAlign w:val="superscript"/>
                <w:lang w:val="en-GB"/>
              </w:rPr>
              <w:t>st</w:t>
            </w:r>
            <w:r w:rsidR="006E5C67" w:rsidRPr="003466D4">
              <w:rPr>
                <w:color w:val="auto"/>
                <w:lang w:val="en-GB"/>
              </w:rPr>
              <w:t>–2</w:t>
            </w:r>
            <w:r w:rsidR="006E5C67" w:rsidRPr="003466D4">
              <w:rPr>
                <w:color w:val="auto"/>
                <w:vertAlign w:val="superscript"/>
                <w:lang w:val="en-GB"/>
              </w:rPr>
              <w:t>nd</w:t>
            </w:r>
            <w:r w:rsidR="006E5C67" w:rsidRPr="003466D4">
              <w:rPr>
                <w:color w:val="auto"/>
                <w:lang w:val="en-GB"/>
              </w:rPr>
              <w:t xml:space="preserve"> semesters</w:t>
            </w:r>
            <w:r w:rsidRPr="003466D4">
              <w:rPr>
                <w:color w:val="auto"/>
                <w:lang w:val="en-GB"/>
              </w:rPr>
              <w:t>, 1</w:t>
            </w:r>
            <w:r w:rsidR="006E5C67" w:rsidRPr="003466D4">
              <w:rPr>
                <w:color w:val="auto"/>
                <w:vertAlign w:val="superscript"/>
                <w:lang w:val="en-GB"/>
              </w:rPr>
              <w:t>st</w:t>
            </w:r>
            <w:r w:rsidR="006E5C67" w:rsidRPr="003466D4">
              <w:rPr>
                <w:color w:val="auto"/>
                <w:lang w:val="en-GB"/>
              </w:rPr>
              <w:t xml:space="preserve"> year</w:t>
            </w:r>
          </w:p>
        </w:tc>
      </w:tr>
      <w:tr w:rsidR="004B79B4" w:rsidRPr="002F5C4F" w:rsidTr="00A06755">
        <w:tc>
          <w:tcPr>
            <w:tcW w:w="445" w:type="dxa"/>
          </w:tcPr>
          <w:p w:rsidR="004B79B4" w:rsidRPr="002F5C4F" w:rsidRDefault="004B79B4" w:rsidP="002F5C4F">
            <w:pPr>
              <w:pStyle w:val="1"/>
              <w:numPr>
                <w:ilvl w:val="0"/>
                <w:numId w:val="1"/>
              </w:numPr>
              <w:spacing w:after="0" w:line="240" w:lineRule="auto"/>
              <w:ind w:left="357" w:hanging="357"/>
              <w:rPr>
                <w:rFonts w:ascii="Times New Roman" w:hAnsi="Times New Roman"/>
                <w:sz w:val="24"/>
                <w:szCs w:val="24"/>
              </w:rPr>
            </w:pPr>
          </w:p>
        </w:tc>
        <w:tc>
          <w:tcPr>
            <w:tcW w:w="2498" w:type="dxa"/>
          </w:tcPr>
          <w:p w:rsidR="004B79B4" w:rsidRPr="003466D4" w:rsidRDefault="004B79B4" w:rsidP="002F5C4F">
            <w:pPr>
              <w:spacing w:after="0" w:line="240" w:lineRule="auto"/>
              <w:rPr>
                <w:rFonts w:ascii="Times New Roman" w:hAnsi="Times New Roman"/>
                <w:sz w:val="24"/>
                <w:szCs w:val="24"/>
                <w:lang w:val="en-GB"/>
              </w:rPr>
            </w:pPr>
            <w:r w:rsidRPr="003466D4">
              <w:rPr>
                <w:rFonts w:ascii="Times New Roman" w:hAnsi="Times New Roman"/>
                <w:sz w:val="24"/>
                <w:szCs w:val="24"/>
                <w:lang w:val="en-GB"/>
              </w:rPr>
              <w:t>Prerequisites</w:t>
            </w:r>
          </w:p>
        </w:tc>
        <w:tc>
          <w:tcPr>
            <w:tcW w:w="7371" w:type="dxa"/>
          </w:tcPr>
          <w:p w:rsidR="004B79B4" w:rsidRPr="003466D4" w:rsidRDefault="006E5C67" w:rsidP="002F5C4F">
            <w:pPr>
              <w:spacing w:after="0" w:line="240" w:lineRule="auto"/>
              <w:rPr>
                <w:rFonts w:ascii="Times New Roman" w:hAnsi="Times New Roman"/>
                <w:sz w:val="24"/>
                <w:szCs w:val="24"/>
                <w:lang w:val="en-GB"/>
              </w:rPr>
            </w:pPr>
            <w:r w:rsidRPr="003466D4">
              <w:rPr>
                <w:rFonts w:ascii="Times New Roman" w:hAnsi="Times New Roman"/>
                <w:sz w:val="24"/>
                <w:szCs w:val="24"/>
                <w:lang w:val="en-GB"/>
              </w:rPr>
              <w:t>Thematically and logically, the course is united with the normative academic disciplines of Foreign Language and Foreign Language for Professional Communication</w:t>
            </w:r>
            <w:r w:rsidR="004B79B4" w:rsidRPr="003466D4">
              <w:rPr>
                <w:rFonts w:ascii="Times New Roman" w:hAnsi="Times New Roman"/>
                <w:sz w:val="24"/>
                <w:szCs w:val="24"/>
                <w:lang w:val="en-GB"/>
              </w:rPr>
              <w:t xml:space="preserve"> </w:t>
            </w:r>
          </w:p>
        </w:tc>
      </w:tr>
      <w:tr w:rsidR="00A50F62" w:rsidRPr="002F5C4F" w:rsidTr="00A06755">
        <w:trPr>
          <w:trHeight w:val="70"/>
        </w:trPr>
        <w:tc>
          <w:tcPr>
            <w:tcW w:w="445" w:type="dxa"/>
          </w:tcPr>
          <w:p w:rsidR="00A50F62" w:rsidRPr="002F5C4F" w:rsidRDefault="00A50F62" w:rsidP="002F5C4F">
            <w:pPr>
              <w:pStyle w:val="1"/>
              <w:numPr>
                <w:ilvl w:val="0"/>
                <w:numId w:val="1"/>
              </w:numPr>
              <w:spacing w:after="0" w:line="240" w:lineRule="auto"/>
              <w:ind w:left="357" w:hanging="357"/>
              <w:rPr>
                <w:rFonts w:ascii="Times New Roman" w:hAnsi="Times New Roman"/>
                <w:sz w:val="24"/>
                <w:szCs w:val="24"/>
              </w:rPr>
            </w:pPr>
          </w:p>
        </w:tc>
        <w:tc>
          <w:tcPr>
            <w:tcW w:w="2498" w:type="dxa"/>
          </w:tcPr>
          <w:p w:rsidR="00A50F62" w:rsidRPr="003466D4" w:rsidRDefault="004B79B4" w:rsidP="002F5C4F">
            <w:pPr>
              <w:spacing w:after="0" w:line="240" w:lineRule="auto"/>
              <w:rPr>
                <w:rFonts w:ascii="Times New Roman" w:hAnsi="Times New Roman"/>
                <w:sz w:val="24"/>
                <w:szCs w:val="24"/>
                <w:lang w:val="en-GB"/>
              </w:rPr>
            </w:pPr>
            <w:r w:rsidRPr="003466D4">
              <w:rPr>
                <w:rFonts w:ascii="Times New Roman" w:hAnsi="Times New Roman"/>
                <w:sz w:val="24"/>
                <w:szCs w:val="24"/>
                <w:lang w:val="en-GB"/>
              </w:rPr>
              <w:t>Abstract of the course</w:t>
            </w:r>
          </w:p>
        </w:tc>
        <w:tc>
          <w:tcPr>
            <w:tcW w:w="7371" w:type="dxa"/>
          </w:tcPr>
          <w:p w:rsidR="00A50F62" w:rsidRPr="003466D4" w:rsidRDefault="006E5C67" w:rsidP="002F5C4F">
            <w:pPr>
              <w:spacing w:after="0" w:line="240" w:lineRule="auto"/>
              <w:rPr>
                <w:rFonts w:ascii="Times New Roman" w:hAnsi="Times New Roman"/>
                <w:sz w:val="24"/>
                <w:szCs w:val="24"/>
                <w:lang w:val="en-GB"/>
              </w:rPr>
            </w:pPr>
            <w:r w:rsidRPr="003466D4">
              <w:rPr>
                <w:rFonts w:ascii="Times New Roman" w:hAnsi="Times New Roman"/>
                <w:sz w:val="24"/>
                <w:szCs w:val="24"/>
                <w:lang w:val="en-GB"/>
              </w:rPr>
              <w:t xml:space="preserve">Structurally, the learning materials of the course </w:t>
            </w:r>
            <w:r w:rsidR="00494DCF" w:rsidRPr="003466D4">
              <w:rPr>
                <w:rFonts w:ascii="Times New Roman" w:hAnsi="Times New Roman"/>
                <w:sz w:val="24"/>
                <w:szCs w:val="24"/>
                <w:lang w:val="en-GB"/>
              </w:rPr>
              <w:t>are organised</w:t>
            </w:r>
            <w:r w:rsidRPr="003466D4">
              <w:rPr>
                <w:rFonts w:ascii="Times New Roman" w:hAnsi="Times New Roman"/>
                <w:sz w:val="24"/>
                <w:szCs w:val="24"/>
                <w:lang w:val="en-GB"/>
              </w:rPr>
              <w:t xml:space="preserve"> in modules. They contain two learning modules: module 1 Professional Communication, module 2 Language for Scientific Research. Each module is a logically complete, relatively independent, integral part of the university course, to master the course is to analyse the results of training.  </w:t>
            </w:r>
          </w:p>
        </w:tc>
      </w:tr>
      <w:tr w:rsidR="004B79B4" w:rsidRPr="002F5C4F" w:rsidTr="00A06755">
        <w:tc>
          <w:tcPr>
            <w:tcW w:w="445" w:type="dxa"/>
          </w:tcPr>
          <w:p w:rsidR="004B79B4" w:rsidRPr="002F5C4F" w:rsidRDefault="004B79B4" w:rsidP="002F5C4F">
            <w:pPr>
              <w:pStyle w:val="1"/>
              <w:numPr>
                <w:ilvl w:val="0"/>
                <w:numId w:val="1"/>
              </w:numPr>
              <w:spacing w:after="0" w:line="240" w:lineRule="auto"/>
              <w:ind w:left="357" w:hanging="357"/>
              <w:rPr>
                <w:rFonts w:ascii="Times New Roman" w:hAnsi="Times New Roman"/>
                <w:sz w:val="24"/>
                <w:szCs w:val="24"/>
              </w:rPr>
            </w:pPr>
          </w:p>
        </w:tc>
        <w:tc>
          <w:tcPr>
            <w:tcW w:w="2498" w:type="dxa"/>
          </w:tcPr>
          <w:p w:rsidR="004B79B4" w:rsidRPr="003466D4" w:rsidRDefault="004B79B4" w:rsidP="002F5C4F">
            <w:pPr>
              <w:spacing w:after="0" w:line="240" w:lineRule="auto"/>
              <w:rPr>
                <w:rFonts w:ascii="Times New Roman" w:hAnsi="Times New Roman"/>
                <w:sz w:val="24"/>
                <w:szCs w:val="24"/>
                <w:lang w:val="en-GB"/>
              </w:rPr>
            </w:pPr>
            <w:r w:rsidRPr="003466D4">
              <w:rPr>
                <w:rFonts w:ascii="Times New Roman" w:hAnsi="Times New Roman"/>
                <w:sz w:val="24"/>
                <w:szCs w:val="24"/>
                <w:lang w:val="en-GB"/>
              </w:rPr>
              <w:t>Competences, knowledge, skills and understanding the higher education learner acquires during training</w:t>
            </w:r>
          </w:p>
        </w:tc>
        <w:tc>
          <w:tcPr>
            <w:tcW w:w="7371" w:type="dxa"/>
          </w:tcPr>
          <w:p w:rsidR="004B79B4" w:rsidRPr="003466D4" w:rsidRDefault="006E5C67" w:rsidP="002F5C4F">
            <w:pPr>
              <w:pStyle w:val="Default"/>
              <w:jc w:val="both"/>
              <w:rPr>
                <w:bCs/>
                <w:color w:val="auto"/>
                <w:lang w:val="en-GB"/>
              </w:rPr>
            </w:pPr>
            <w:r w:rsidRPr="003466D4">
              <w:rPr>
                <w:bCs/>
                <w:color w:val="auto"/>
                <w:lang w:val="en-GB"/>
              </w:rPr>
              <w:t xml:space="preserve">The learner practically masters the terminology of business communication, improves reading and translation skills to gain information, develops reading and writing skills (an article to be published) and reading and listening skills (scientific presentation or a report at a conference). </w:t>
            </w:r>
          </w:p>
        </w:tc>
      </w:tr>
      <w:tr w:rsidR="004B79B4" w:rsidRPr="002F5C4F" w:rsidTr="00A06755">
        <w:tc>
          <w:tcPr>
            <w:tcW w:w="445" w:type="dxa"/>
          </w:tcPr>
          <w:p w:rsidR="004B79B4" w:rsidRPr="002F5C4F" w:rsidRDefault="004B79B4" w:rsidP="002F5C4F">
            <w:pPr>
              <w:pStyle w:val="1"/>
              <w:numPr>
                <w:ilvl w:val="0"/>
                <w:numId w:val="1"/>
              </w:numPr>
              <w:spacing w:after="0" w:line="240" w:lineRule="auto"/>
              <w:ind w:left="357" w:hanging="357"/>
              <w:rPr>
                <w:rFonts w:ascii="Times New Roman" w:hAnsi="Times New Roman"/>
                <w:sz w:val="24"/>
                <w:szCs w:val="24"/>
              </w:rPr>
            </w:pPr>
          </w:p>
        </w:tc>
        <w:tc>
          <w:tcPr>
            <w:tcW w:w="2498" w:type="dxa"/>
          </w:tcPr>
          <w:p w:rsidR="004B79B4" w:rsidRPr="003466D4" w:rsidRDefault="004B79B4" w:rsidP="002F5C4F">
            <w:pPr>
              <w:spacing w:after="0" w:line="240" w:lineRule="auto"/>
              <w:rPr>
                <w:rFonts w:ascii="Times New Roman" w:hAnsi="Times New Roman"/>
                <w:sz w:val="24"/>
                <w:szCs w:val="24"/>
                <w:lang w:val="en-GB"/>
              </w:rPr>
            </w:pPr>
            <w:r w:rsidRPr="003466D4">
              <w:rPr>
                <w:rFonts w:ascii="Times New Roman" w:hAnsi="Times New Roman"/>
                <w:sz w:val="24"/>
                <w:szCs w:val="24"/>
                <w:lang w:val="en-GB"/>
              </w:rPr>
              <w:t xml:space="preserve">Outcomes </w:t>
            </w:r>
          </w:p>
        </w:tc>
        <w:tc>
          <w:tcPr>
            <w:tcW w:w="7371" w:type="dxa"/>
          </w:tcPr>
          <w:p w:rsidR="004B79B4" w:rsidRPr="003466D4" w:rsidRDefault="00813EF3" w:rsidP="002F5C4F">
            <w:pPr>
              <w:pStyle w:val="Default"/>
              <w:jc w:val="both"/>
              <w:rPr>
                <w:color w:val="auto"/>
                <w:lang w:val="en-GB"/>
              </w:rPr>
            </w:pPr>
            <w:r w:rsidRPr="003466D4">
              <w:rPr>
                <w:color w:val="auto"/>
                <w:lang w:val="en-GB"/>
              </w:rPr>
              <w:t xml:space="preserve">The learner must know: basic terminology for business and scientific communication; language clichés that are proper </w:t>
            </w:r>
            <w:r w:rsidR="009F4CE6" w:rsidRPr="003466D4">
              <w:rPr>
                <w:color w:val="auto"/>
                <w:lang w:val="en-GB"/>
              </w:rPr>
              <w:t>in</w:t>
            </w:r>
            <w:r w:rsidRPr="003466D4">
              <w:rPr>
                <w:color w:val="auto"/>
                <w:lang w:val="en-GB"/>
              </w:rPr>
              <w:t xml:space="preserve"> business correspondence and research works; basic grammar rules to translate works; the rules of business etiquette and </w:t>
            </w:r>
            <w:r w:rsidR="00494DCF" w:rsidRPr="003466D4">
              <w:rPr>
                <w:color w:val="auto"/>
                <w:lang w:val="en-GB"/>
              </w:rPr>
              <w:t>cross-cultural</w:t>
            </w:r>
            <w:r w:rsidRPr="003466D4">
              <w:rPr>
                <w:color w:val="auto"/>
                <w:lang w:val="en-GB"/>
              </w:rPr>
              <w:t xml:space="preserve"> communication; guidelines to deal with scientific and technical literature; registers that are </w:t>
            </w:r>
            <w:r w:rsidR="009F4CE6" w:rsidRPr="003466D4">
              <w:rPr>
                <w:color w:val="auto"/>
                <w:lang w:val="en-GB"/>
              </w:rPr>
              <w:t xml:space="preserve">appropriate to professional communication. </w:t>
            </w:r>
          </w:p>
        </w:tc>
      </w:tr>
      <w:tr w:rsidR="004B79B4" w:rsidRPr="002F5C4F" w:rsidTr="00A06755">
        <w:tc>
          <w:tcPr>
            <w:tcW w:w="445" w:type="dxa"/>
          </w:tcPr>
          <w:p w:rsidR="004B79B4" w:rsidRPr="002F5C4F" w:rsidRDefault="004B79B4" w:rsidP="002F5C4F">
            <w:pPr>
              <w:pStyle w:val="1"/>
              <w:numPr>
                <w:ilvl w:val="0"/>
                <w:numId w:val="1"/>
              </w:numPr>
              <w:spacing w:after="0" w:line="240" w:lineRule="auto"/>
              <w:ind w:left="357" w:hanging="357"/>
              <w:rPr>
                <w:rFonts w:ascii="Times New Roman" w:hAnsi="Times New Roman"/>
                <w:sz w:val="24"/>
                <w:szCs w:val="24"/>
              </w:rPr>
            </w:pPr>
          </w:p>
        </w:tc>
        <w:tc>
          <w:tcPr>
            <w:tcW w:w="2498" w:type="dxa"/>
          </w:tcPr>
          <w:p w:rsidR="004B79B4" w:rsidRPr="003466D4" w:rsidRDefault="004B79B4" w:rsidP="002F5C4F">
            <w:pPr>
              <w:spacing w:after="0" w:line="240" w:lineRule="auto"/>
              <w:rPr>
                <w:rFonts w:ascii="Times New Roman" w:hAnsi="Times New Roman"/>
                <w:sz w:val="24"/>
                <w:szCs w:val="24"/>
                <w:lang w:val="en-GB"/>
              </w:rPr>
            </w:pPr>
            <w:r w:rsidRPr="003466D4">
              <w:rPr>
                <w:rFonts w:ascii="Times New Roman" w:hAnsi="Times New Roman"/>
                <w:sz w:val="24"/>
                <w:szCs w:val="24"/>
                <w:lang w:val="en-GB"/>
              </w:rPr>
              <w:t xml:space="preserve">Task-based assessment </w:t>
            </w:r>
          </w:p>
        </w:tc>
        <w:tc>
          <w:tcPr>
            <w:tcW w:w="7371" w:type="dxa"/>
            <w:tcBorders>
              <w:bottom w:val="single" w:sz="4" w:space="0" w:color="auto"/>
            </w:tcBorders>
          </w:tcPr>
          <w:p w:rsidR="004B79B4" w:rsidRPr="003466D4" w:rsidRDefault="004B79B4" w:rsidP="002F5C4F">
            <w:pPr>
              <w:pBdr>
                <w:top w:val="nil"/>
                <w:left w:val="nil"/>
                <w:bottom w:val="nil"/>
                <w:right w:val="nil"/>
                <w:between w:val="nil"/>
              </w:pBdr>
              <w:tabs>
                <w:tab w:val="left" w:pos="858"/>
                <w:tab w:val="left" w:pos="10204"/>
              </w:tabs>
              <w:spacing w:after="0" w:line="240" w:lineRule="auto"/>
              <w:rPr>
                <w:rFonts w:ascii="Times New Roman" w:hAnsi="Times New Roman"/>
                <w:sz w:val="24"/>
                <w:szCs w:val="24"/>
                <w:lang w:val="en-GB"/>
              </w:rPr>
            </w:pPr>
            <w:r w:rsidRPr="003466D4">
              <w:rPr>
                <w:rFonts w:ascii="Times New Roman" w:hAnsi="Times New Roman"/>
                <w:sz w:val="24"/>
                <w:szCs w:val="24"/>
                <w:lang w:val="en-GB"/>
              </w:rPr>
              <w:t xml:space="preserve">1. </w:t>
            </w:r>
            <w:r w:rsidR="009F4CE6" w:rsidRPr="003466D4">
              <w:rPr>
                <w:rFonts w:ascii="Times New Roman" w:hAnsi="Times New Roman"/>
                <w:sz w:val="24"/>
                <w:szCs w:val="24"/>
                <w:lang w:val="en-GB"/>
              </w:rPr>
              <w:t>To get a mark for reading</w:t>
            </w:r>
            <w:r w:rsidRPr="003466D4">
              <w:rPr>
                <w:rFonts w:ascii="Times New Roman" w:hAnsi="Times New Roman"/>
                <w:sz w:val="24"/>
                <w:szCs w:val="24"/>
                <w:lang w:val="en-GB"/>
              </w:rPr>
              <w:t xml:space="preserve">, </w:t>
            </w:r>
            <w:r w:rsidR="009F4CE6" w:rsidRPr="003466D4">
              <w:rPr>
                <w:rFonts w:ascii="Times New Roman" w:hAnsi="Times New Roman"/>
                <w:sz w:val="24"/>
                <w:szCs w:val="24"/>
                <w:lang w:val="en-GB"/>
              </w:rPr>
              <w:t>l</w:t>
            </w:r>
            <w:r w:rsidRPr="003466D4">
              <w:rPr>
                <w:rFonts w:ascii="Times New Roman" w:hAnsi="Times New Roman"/>
                <w:sz w:val="24"/>
                <w:szCs w:val="24"/>
                <w:lang w:val="en-GB"/>
              </w:rPr>
              <w:t xml:space="preserve">anguage </w:t>
            </w:r>
            <w:r w:rsidR="009F4CE6" w:rsidRPr="003466D4">
              <w:rPr>
                <w:rFonts w:ascii="Times New Roman" w:hAnsi="Times New Roman"/>
                <w:sz w:val="24"/>
                <w:szCs w:val="24"/>
                <w:lang w:val="en-GB"/>
              </w:rPr>
              <w:t>p</w:t>
            </w:r>
            <w:r w:rsidRPr="003466D4">
              <w:rPr>
                <w:rFonts w:ascii="Times New Roman" w:hAnsi="Times New Roman"/>
                <w:sz w:val="24"/>
                <w:szCs w:val="24"/>
                <w:lang w:val="en-GB"/>
              </w:rPr>
              <w:t xml:space="preserve">ractice, </w:t>
            </w:r>
            <w:r w:rsidR="009F4CE6" w:rsidRPr="003466D4">
              <w:rPr>
                <w:rFonts w:ascii="Times New Roman" w:hAnsi="Times New Roman"/>
                <w:sz w:val="24"/>
                <w:szCs w:val="24"/>
                <w:lang w:val="en-GB"/>
              </w:rPr>
              <w:t>v</w:t>
            </w:r>
            <w:r w:rsidRPr="003466D4">
              <w:rPr>
                <w:rFonts w:ascii="Times New Roman" w:hAnsi="Times New Roman"/>
                <w:sz w:val="24"/>
                <w:szCs w:val="24"/>
                <w:lang w:val="en-GB"/>
              </w:rPr>
              <w:t xml:space="preserve">ocabulary, </w:t>
            </w:r>
            <w:r w:rsidR="009F4CE6" w:rsidRPr="003466D4">
              <w:rPr>
                <w:rFonts w:ascii="Times New Roman" w:hAnsi="Times New Roman"/>
                <w:sz w:val="24"/>
                <w:szCs w:val="24"/>
                <w:lang w:val="en-GB"/>
              </w:rPr>
              <w:t>writing</w:t>
            </w:r>
            <w:r w:rsidRPr="003466D4">
              <w:rPr>
                <w:rFonts w:ascii="Times New Roman" w:hAnsi="Times New Roman"/>
                <w:bCs/>
                <w:sz w:val="24"/>
                <w:szCs w:val="24"/>
                <w:lang w:val="en-GB"/>
              </w:rPr>
              <w:t>: 4х(15-25) = 60-100</w:t>
            </w:r>
            <w:r w:rsidR="009F4CE6" w:rsidRPr="003466D4">
              <w:rPr>
                <w:rFonts w:ascii="Times New Roman" w:hAnsi="Times New Roman"/>
                <w:bCs/>
                <w:sz w:val="24"/>
                <w:szCs w:val="24"/>
                <w:lang w:val="en-GB"/>
              </w:rPr>
              <w:t xml:space="preserve"> points.</w:t>
            </w:r>
          </w:p>
          <w:p w:rsidR="004B79B4" w:rsidRPr="003466D4" w:rsidRDefault="004B79B4" w:rsidP="002F5C4F">
            <w:pPr>
              <w:pBdr>
                <w:top w:val="nil"/>
                <w:left w:val="nil"/>
                <w:bottom w:val="nil"/>
                <w:right w:val="nil"/>
                <w:between w:val="nil"/>
              </w:pBdr>
              <w:tabs>
                <w:tab w:val="left" w:pos="858"/>
                <w:tab w:val="left" w:pos="10204"/>
              </w:tabs>
              <w:spacing w:after="0" w:line="240" w:lineRule="auto"/>
              <w:rPr>
                <w:rFonts w:ascii="Times New Roman" w:hAnsi="Times New Roman"/>
                <w:sz w:val="24"/>
                <w:szCs w:val="24"/>
                <w:lang w:val="en-GB"/>
              </w:rPr>
            </w:pPr>
            <w:r w:rsidRPr="003466D4">
              <w:rPr>
                <w:rFonts w:ascii="Times New Roman" w:hAnsi="Times New Roman"/>
                <w:sz w:val="24"/>
                <w:szCs w:val="24"/>
                <w:lang w:val="en-GB"/>
              </w:rPr>
              <w:lastRenderedPageBreak/>
              <w:t xml:space="preserve">2 </w:t>
            </w:r>
            <w:r w:rsidR="009F4CE6" w:rsidRPr="003466D4">
              <w:rPr>
                <w:rFonts w:ascii="Times New Roman" w:hAnsi="Times New Roman"/>
                <w:sz w:val="24"/>
                <w:szCs w:val="24"/>
                <w:lang w:val="en-GB"/>
              </w:rPr>
              <w:t>To get a total mark for a semester module – 60 points minimum – and to pass a semester test</w:t>
            </w:r>
            <w:r w:rsidRPr="003466D4">
              <w:rPr>
                <w:rFonts w:ascii="Times New Roman" w:hAnsi="Times New Roman"/>
                <w:sz w:val="24"/>
                <w:szCs w:val="24"/>
                <w:lang w:val="en-GB"/>
              </w:rPr>
              <w:t>.</w:t>
            </w:r>
          </w:p>
          <w:p w:rsidR="004B79B4" w:rsidRPr="003466D4" w:rsidRDefault="009F4CE6" w:rsidP="002F5C4F">
            <w:pPr>
              <w:pBdr>
                <w:top w:val="nil"/>
                <w:left w:val="nil"/>
                <w:bottom w:val="nil"/>
                <w:right w:val="nil"/>
                <w:between w:val="nil"/>
              </w:pBdr>
              <w:tabs>
                <w:tab w:val="left" w:pos="858"/>
                <w:tab w:val="left" w:pos="10204"/>
              </w:tabs>
              <w:spacing w:after="0" w:line="240" w:lineRule="auto"/>
              <w:rPr>
                <w:rFonts w:ascii="Times New Roman" w:hAnsi="Times New Roman"/>
                <w:sz w:val="24"/>
                <w:szCs w:val="24"/>
                <w:lang w:val="en-GB"/>
              </w:rPr>
            </w:pPr>
            <w:r w:rsidRPr="003466D4">
              <w:rPr>
                <w:rFonts w:ascii="Times New Roman" w:hAnsi="Times New Roman"/>
                <w:sz w:val="24"/>
                <w:szCs w:val="24"/>
                <w:lang w:val="en-GB"/>
              </w:rPr>
              <w:t>Semester mark</w:t>
            </w:r>
            <w:r w:rsidR="004B79B4" w:rsidRPr="003466D4">
              <w:rPr>
                <w:rFonts w:ascii="Times New Roman" w:hAnsi="Times New Roman"/>
                <w:sz w:val="24"/>
                <w:szCs w:val="24"/>
                <w:lang w:val="en-GB"/>
              </w:rPr>
              <w:t xml:space="preserve"> </w:t>
            </w:r>
            <w:r w:rsidR="004B79B4" w:rsidRPr="003466D4">
              <w:rPr>
                <w:rFonts w:ascii="Times New Roman" w:hAnsi="Times New Roman"/>
                <w:position w:val="-12"/>
                <w:sz w:val="24"/>
                <w:szCs w:val="24"/>
                <w:lang w:val="en-GB"/>
              </w:rPr>
              <w:object w:dxaOrig="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9.5pt" o:ole="">
                  <v:imagedata r:id="rId5" o:title=""/>
                </v:shape>
                <o:OLEObject Type="Embed" ProgID="Equation.DSMT4" ShapeID="_x0000_i1025" DrawAspect="Content" ObjectID="_1696523321" r:id="rId6"/>
              </w:object>
            </w:r>
            <w:r w:rsidR="004B79B4" w:rsidRPr="003466D4">
              <w:rPr>
                <w:rFonts w:ascii="Times New Roman" w:hAnsi="Times New Roman"/>
                <w:sz w:val="24"/>
                <w:szCs w:val="24"/>
                <w:lang w:val="en-GB"/>
              </w:rPr>
              <w:t xml:space="preserve">: </w:t>
            </w:r>
            <w:r w:rsidR="004B79B4" w:rsidRPr="003466D4">
              <w:rPr>
                <w:rFonts w:ascii="Times New Roman" w:hAnsi="Times New Roman"/>
                <w:bCs/>
                <w:sz w:val="24"/>
                <w:szCs w:val="24"/>
                <w:lang w:val="en-GB"/>
              </w:rPr>
              <w:t>4 х(15-25)= (60-100</w:t>
            </w:r>
            <w:r w:rsidR="004B79B4" w:rsidRPr="003466D4">
              <w:rPr>
                <w:rFonts w:ascii="Times New Roman" w:hAnsi="Times New Roman"/>
                <w:sz w:val="24"/>
                <w:szCs w:val="24"/>
                <w:lang w:val="en-GB"/>
              </w:rPr>
              <w:t xml:space="preserve">) </w:t>
            </w:r>
            <w:r w:rsidRPr="003466D4">
              <w:rPr>
                <w:rFonts w:ascii="Times New Roman" w:hAnsi="Times New Roman"/>
                <w:sz w:val="24"/>
                <w:szCs w:val="24"/>
                <w:lang w:val="en-GB"/>
              </w:rPr>
              <w:t>points</w:t>
            </w:r>
            <w:r w:rsidR="004B79B4" w:rsidRPr="003466D4">
              <w:rPr>
                <w:rFonts w:ascii="Times New Roman" w:hAnsi="Times New Roman"/>
                <w:sz w:val="24"/>
                <w:szCs w:val="24"/>
                <w:lang w:val="en-GB"/>
              </w:rPr>
              <w:t xml:space="preserve">. </w:t>
            </w:r>
          </w:p>
        </w:tc>
      </w:tr>
      <w:tr w:rsidR="004B79B4" w:rsidRPr="002F5C4F" w:rsidTr="00A06755">
        <w:tc>
          <w:tcPr>
            <w:tcW w:w="445" w:type="dxa"/>
          </w:tcPr>
          <w:p w:rsidR="004B79B4" w:rsidRPr="002F5C4F" w:rsidRDefault="004B79B4" w:rsidP="002F5C4F">
            <w:pPr>
              <w:pStyle w:val="1"/>
              <w:numPr>
                <w:ilvl w:val="0"/>
                <w:numId w:val="1"/>
              </w:numPr>
              <w:spacing w:after="0" w:line="240" w:lineRule="auto"/>
              <w:ind w:left="357" w:hanging="357"/>
              <w:rPr>
                <w:rFonts w:ascii="Times New Roman" w:hAnsi="Times New Roman"/>
                <w:sz w:val="24"/>
                <w:szCs w:val="24"/>
              </w:rPr>
            </w:pPr>
          </w:p>
        </w:tc>
        <w:tc>
          <w:tcPr>
            <w:tcW w:w="2498" w:type="dxa"/>
          </w:tcPr>
          <w:p w:rsidR="004B79B4" w:rsidRPr="003466D4" w:rsidRDefault="004B79B4" w:rsidP="002F5C4F">
            <w:pPr>
              <w:spacing w:after="0" w:line="240" w:lineRule="auto"/>
              <w:rPr>
                <w:rFonts w:ascii="Times New Roman" w:hAnsi="Times New Roman"/>
                <w:sz w:val="24"/>
                <w:szCs w:val="24"/>
                <w:lang w:val="en-GB"/>
              </w:rPr>
            </w:pPr>
            <w:r w:rsidRPr="003466D4">
              <w:rPr>
                <w:rFonts w:ascii="Times New Roman" w:hAnsi="Times New Roman"/>
                <w:sz w:val="24"/>
                <w:szCs w:val="24"/>
                <w:lang w:val="en-GB"/>
              </w:rPr>
              <w:t xml:space="preserve">Educational process quality </w:t>
            </w:r>
          </w:p>
        </w:tc>
        <w:tc>
          <w:tcPr>
            <w:tcW w:w="7371" w:type="dxa"/>
            <w:shd w:val="clear" w:color="auto" w:fill="auto"/>
          </w:tcPr>
          <w:p w:rsidR="004B79B4" w:rsidRPr="003466D4" w:rsidRDefault="00DB3571" w:rsidP="002F5C4F">
            <w:pPr>
              <w:spacing w:after="0" w:line="240" w:lineRule="auto"/>
              <w:rPr>
                <w:rFonts w:ascii="Times New Roman" w:hAnsi="Times New Roman"/>
                <w:sz w:val="24"/>
                <w:szCs w:val="24"/>
                <w:lang w:val="en-GB"/>
              </w:rPr>
            </w:pPr>
            <w:r w:rsidRPr="003466D4">
              <w:rPr>
                <w:rFonts w:ascii="Times New Roman" w:hAnsi="Times New Roman"/>
                <w:sz w:val="24"/>
                <w:szCs w:val="24"/>
                <w:lang w:val="en-GB"/>
              </w:rPr>
              <w:t>Observe the principles of academic virtue (</w:t>
            </w:r>
            <w:hyperlink r:id="rId7" w:history="1">
              <w:r w:rsidRPr="003466D4">
                <w:rPr>
                  <w:rStyle w:val="a3"/>
                  <w:rFonts w:ascii="Times New Roman" w:hAnsi="Times New Roman"/>
                  <w:sz w:val="24"/>
                  <w:szCs w:val="24"/>
                  <w:lang w:val="en-GB"/>
                </w:rPr>
                <w:t>http://lib.nure.ua/plagiat</w:t>
              </w:r>
            </w:hyperlink>
            <w:r w:rsidRPr="003466D4">
              <w:rPr>
                <w:rFonts w:ascii="Times New Roman" w:hAnsi="Times New Roman"/>
                <w:sz w:val="24"/>
                <w:szCs w:val="24"/>
                <w:lang w:val="en-GB"/>
              </w:rPr>
              <w:t xml:space="preserve">). The syllabus is updated in 2020. </w:t>
            </w:r>
          </w:p>
        </w:tc>
      </w:tr>
      <w:tr w:rsidR="004B79B4" w:rsidRPr="002F5C4F" w:rsidTr="00A06755">
        <w:tc>
          <w:tcPr>
            <w:tcW w:w="445" w:type="dxa"/>
          </w:tcPr>
          <w:p w:rsidR="004B79B4" w:rsidRPr="002F5C4F" w:rsidRDefault="004B79B4" w:rsidP="002F5C4F">
            <w:pPr>
              <w:pStyle w:val="1"/>
              <w:numPr>
                <w:ilvl w:val="0"/>
                <w:numId w:val="1"/>
              </w:numPr>
              <w:spacing w:after="0" w:line="240" w:lineRule="auto"/>
              <w:ind w:left="357" w:hanging="357"/>
              <w:rPr>
                <w:rFonts w:ascii="Times New Roman" w:hAnsi="Times New Roman"/>
                <w:sz w:val="24"/>
                <w:szCs w:val="24"/>
              </w:rPr>
            </w:pPr>
          </w:p>
        </w:tc>
        <w:tc>
          <w:tcPr>
            <w:tcW w:w="2498" w:type="dxa"/>
          </w:tcPr>
          <w:p w:rsidR="004B79B4" w:rsidRPr="003466D4" w:rsidRDefault="004B79B4" w:rsidP="002F5C4F">
            <w:pPr>
              <w:spacing w:after="0" w:line="240" w:lineRule="auto"/>
              <w:rPr>
                <w:rFonts w:ascii="Times New Roman" w:hAnsi="Times New Roman"/>
                <w:sz w:val="24"/>
                <w:szCs w:val="24"/>
                <w:lang w:val="en-GB"/>
              </w:rPr>
            </w:pPr>
            <w:r w:rsidRPr="003466D4">
              <w:rPr>
                <w:rFonts w:ascii="Times New Roman" w:hAnsi="Times New Roman"/>
                <w:sz w:val="24"/>
                <w:szCs w:val="24"/>
                <w:lang w:val="en-GB"/>
              </w:rPr>
              <w:t>Methodological support</w:t>
            </w:r>
          </w:p>
          <w:p w:rsidR="004B79B4" w:rsidRPr="003466D4" w:rsidRDefault="004B79B4" w:rsidP="002F5C4F">
            <w:pPr>
              <w:spacing w:after="0" w:line="240" w:lineRule="auto"/>
              <w:rPr>
                <w:rFonts w:ascii="Times New Roman" w:hAnsi="Times New Roman"/>
                <w:sz w:val="24"/>
                <w:szCs w:val="24"/>
                <w:lang w:val="en-GB"/>
              </w:rPr>
            </w:pPr>
          </w:p>
        </w:tc>
        <w:tc>
          <w:tcPr>
            <w:tcW w:w="7371" w:type="dxa"/>
          </w:tcPr>
          <w:p w:rsidR="004B79B4" w:rsidRPr="002F5C4F" w:rsidRDefault="004B79B4" w:rsidP="002F5C4F">
            <w:pPr>
              <w:spacing w:after="0" w:line="240" w:lineRule="auto"/>
              <w:rPr>
                <w:rFonts w:ascii="Times New Roman" w:hAnsi="Times New Roman"/>
                <w:sz w:val="24"/>
                <w:szCs w:val="24"/>
                <w:shd w:val="clear" w:color="auto" w:fill="FFFFFF"/>
              </w:rPr>
            </w:pPr>
            <w:r w:rsidRPr="002F5C4F">
              <w:rPr>
                <w:rFonts w:ascii="Times New Roman" w:hAnsi="Times New Roman"/>
                <w:sz w:val="24"/>
                <w:szCs w:val="24"/>
                <w:shd w:val="clear" w:color="auto" w:fill="FFFFFF"/>
              </w:rPr>
              <w:t>1 Комплекс навчально-методичного забезпечення навчальної дисципліни "Ділова іноземна мова" підготовки магістрів всіх спеціальностей університету [Електронний ресурс] / ХНУРЕ ; розроб. : В. Б. Макаров, О. Г. Роздолянська. – Харків, 2019. – 178 с.</w:t>
            </w:r>
            <w:r w:rsidRPr="002F5C4F">
              <w:rPr>
                <w:rFonts w:ascii="Times New Roman" w:hAnsi="Times New Roman"/>
                <w:sz w:val="24"/>
                <w:szCs w:val="24"/>
              </w:rPr>
              <w:t xml:space="preserve"> </w:t>
            </w:r>
            <w:hyperlink r:id="rId8" w:history="1">
              <w:r w:rsidRPr="002F5C4F">
                <w:rPr>
                  <w:rStyle w:val="a3"/>
                  <w:rFonts w:ascii="Times New Roman" w:hAnsi="Times New Roman"/>
                  <w:sz w:val="24"/>
                  <w:szCs w:val="24"/>
                </w:rPr>
                <w:t>http://catalogue.nure.ua/knmz/?subdivision=23&amp;level=0&amp;discipline=4607&amp;query=undefined</w:t>
              </w:r>
            </w:hyperlink>
          </w:p>
          <w:p w:rsidR="004B79B4" w:rsidRPr="002F5C4F" w:rsidRDefault="004B79B4" w:rsidP="002F5C4F">
            <w:pPr>
              <w:autoSpaceDE w:val="0"/>
              <w:autoSpaceDN w:val="0"/>
              <w:adjustRightInd w:val="0"/>
              <w:spacing w:after="0" w:line="240" w:lineRule="auto"/>
              <w:rPr>
                <w:rFonts w:ascii="Times New Roman" w:eastAsia="Calibri" w:hAnsi="Times New Roman"/>
                <w:sz w:val="24"/>
                <w:szCs w:val="24"/>
                <w:lang w:eastAsia="ru-RU"/>
              </w:rPr>
            </w:pPr>
            <w:r w:rsidRPr="002F5C4F">
              <w:rPr>
                <w:rFonts w:ascii="Times New Roman" w:hAnsi="Times New Roman"/>
                <w:sz w:val="24"/>
                <w:szCs w:val="24"/>
              </w:rPr>
              <w:t>2</w:t>
            </w:r>
            <w:r w:rsidRPr="002F5C4F">
              <w:rPr>
                <w:rFonts w:ascii="Times New Roman" w:eastAsia="Calibri" w:hAnsi="Times New Roman"/>
                <w:sz w:val="24"/>
                <w:szCs w:val="24"/>
              </w:rPr>
              <w:t>.</w:t>
            </w:r>
            <w:r w:rsidRPr="002F5C4F">
              <w:rPr>
                <w:rFonts w:ascii="Times New Roman" w:eastAsia="Calibri" w:hAnsi="Times New Roman"/>
                <w:sz w:val="24"/>
                <w:szCs w:val="24"/>
                <w:lang w:eastAsia="ru-RU"/>
              </w:rPr>
              <w:t xml:space="preserve"> Навчальний посібник з дисципліни «Ділова іноземна мова» нормативної навчальної дисципліни підготовки магістрів напряму «Комп’ютерні науки та радіотехніка» спеціальності «Радіотехнічні спеціальності» [Електронний документ] / Упоряд. М.П. Сукнов, М.А. Чепелєва, В.В., Шалаєва, 2017.</w:t>
            </w:r>
          </w:p>
          <w:p w:rsidR="004B79B4" w:rsidRPr="002F5C4F" w:rsidRDefault="004B79B4" w:rsidP="002F5C4F">
            <w:pPr>
              <w:autoSpaceDE w:val="0"/>
              <w:autoSpaceDN w:val="0"/>
              <w:adjustRightInd w:val="0"/>
              <w:spacing w:after="0" w:line="240" w:lineRule="auto"/>
              <w:rPr>
                <w:rFonts w:ascii="Times New Roman" w:hAnsi="Times New Roman"/>
                <w:sz w:val="24"/>
                <w:szCs w:val="24"/>
              </w:rPr>
            </w:pPr>
            <w:r w:rsidRPr="002F5C4F">
              <w:rPr>
                <w:rFonts w:ascii="Times New Roman" w:eastAsia="Calibri" w:hAnsi="Times New Roman"/>
                <w:sz w:val="24"/>
                <w:szCs w:val="24"/>
                <w:lang w:eastAsia="ru-RU"/>
              </w:rPr>
              <w:t xml:space="preserve">2. Методичні вказівки до практичної і самостійної роботи з дисципліни «Ділова іноземна мова» нормативної навчальної дисципліни підготовки магістрів напряму «Комп’ютерні науки та радіотехніка» спеціальності «Радіотехнічні спеціальності» [Електронний документ] / Упоряд. </w:t>
            </w:r>
            <w:r w:rsidRPr="002F5C4F">
              <w:rPr>
                <w:rFonts w:ascii="Times New Roman" w:eastAsia="Calibri" w:hAnsi="Times New Roman"/>
                <w:sz w:val="24"/>
                <w:szCs w:val="24"/>
                <w:lang w:val="ru-RU" w:eastAsia="ru-RU"/>
              </w:rPr>
              <w:t>І.Ю.Буковська, С.М. Сизонова, М.А.Чепелєва, 2017.</w:t>
            </w:r>
          </w:p>
        </w:tc>
      </w:tr>
      <w:tr w:rsidR="004B79B4" w:rsidRPr="002F5C4F" w:rsidTr="00A06755">
        <w:tc>
          <w:tcPr>
            <w:tcW w:w="445" w:type="dxa"/>
          </w:tcPr>
          <w:p w:rsidR="004B79B4" w:rsidRPr="002F5C4F" w:rsidRDefault="004B79B4" w:rsidP="002F5C4F">
            <w:pPr>
              <w:pStyle w:val="1"/>
              <w:numPr>
                <w:ilvl w:val="0"/>
                <w:numId w:val="1"/>
              </w:numPr>
              <w:spacing w:after="0" w:line="240" w:lineRule="auto"/>
              <w:ind w:left="357" w:hanging="357"/>
              <w:rPr>
                <w:rFonts w:ascii="Times New Roman" w:hAnsi="Times New Roman"/>
                <w:sz w:val="24"/>
                <w:szCs w:val="24"/>
              </w:rPr>
            </w:pPr>
          </w:p>
        </w:tc>
        <w:tc>
          <w:tcPr>
            <w:tcW w:w="2498" w:type="dxa"/>
          </w:tcPr>
          <w:p w:rsidR="004B79B4" w:rsidRPr="003466D4" w:rsidRDefault="004B79B4" w:rsidP="002F5C4F">
            <w:pPr>
              <w:spacing w:after="0" w:line="240" w:lineRule="auto"/>
              <w:rPr>
                <w:rFonts w:ascii="Times New Roman" w:hAnsi="Times New Roman"/>
                <w:sz w:val="24"/>
                <w:szCs w:val="24"/>
                <w:lang w:val="en-GB"/>
              </w:rPr>
            </w:pPr>
            <w:r w:rsidRPr="003466D4">
              <w:rPr>
                <w:rFonts w:ascii="Times New Roman" w:hAnsi="Times New Roman"/>
                <w:sz w:val="24"/>
                <w:szCs w:val="24"/>
                <w:lang w:val="en-GB"/>
              </w:rPr>
              <w:t>Developers of the Syllabus</w:t>
            </w:r>
          </w:p>
          <w:p w:rsidR="004B79B4" w:rsidRPr="003466D4" w:rsidRDefault="004B79B4" w:rsidP="002F5C4F">
            <w:pPr>
              <w:spacing w:after="0" w:line="240" w:lineRule="auto"/>
              <w:rPr>
                <w:rFonts w:ascii="Times New Roman" w:hAnsi="Times New Roman"/>
                <w:sz w:val="24"/>
                <w:szCs w:val="24"/>
                <w:lang w:val="en-GB"/>
              </w:rPr>
            </w:pPr>
          </w:p>
        </w:tc>
        <w:tc>
          <w:tcPr>
            <w:tcW w:w="7371" w:type="dxa"/>
          </w:tcPr>
          <w:p w:rsidR="00195CDE" w:rsidRPr="002F5C4F" w:rsidRDefault="00195CDE" w:rsidP="002F5C4F">
            <w:pPr>
              <w:spacing w:after="0" w:line="240" w:lineRule="auto"/>
              <w:rPr>
                <w:rFonts w:ascii="Times New Roman" w:hAnsi="Times New Roman"/>
                <w:sz w:val="24"/>
                <w:szCs w:val="24"/>
                <w:u w:val="single"/>
              </w:rPr>
            </w:pPr>
            <w:r w:rsidRPr="002F5C4F">
              <w:rPr>
                <w:rFonts w:ascii="Times New Roman" w:hAnsi="Times New Roman"/>
                <w:sz w:val="24"/>
                <w:szCs w:val="24"/>
                <w:lang w:val="en-US"/>
              </w:rPr>
              <w:t>Associate</w:t>
            </w:r>
            <w:r w:rsidRPr="002F5C4F">
              <w:rPr>
                <w:rFonts w:ascii="Times New Roman" w:hAnsi="Times New Roman"/>
                <w:sz w:val="24"/>
                <w:szCs w:val="24"/>
              </w:rPr>
              <w:t xml:space="preserve"> </w:t>
            </w:r>
            <w:r w:rsidRPr="002F5C4F">
              <w:rPr>
                <w:rFonts w:ascii="Times New Roman" w:hAnsi="Times New Roman"/>
                <w:sz w:val="24"/>
                <w:szCs w:val="24"/>
                <w:lang w:val="en-US"/>
              </w:rPr>
              <w:t>Professor</w:t>
            </w:r>
            <w:r w:rsidRPr="002F5C4F">
              <w:rPr>
                <w:rFonts w:ascii="Times New Roman" w:hAnsi="Times New Roman"/>
                <w:sz w:val="24"/>
                <w:szCs w:val="24"/>
              </w:rPr>
              <w:t xml:space="preserve"> </w:t>
            </w:r>
            <w:r w:rsidRPr="002F5C4F">
              <w:rPr>
                <w:rFonts w:ascii="Times New Roman" w:hAnsi="Times New Roman"/>
                <w:sz w:val="24"/>
                <w:szCs w:val="24"/>
                <w:lang w:val="en-US"/>
              </w:rPr>
              <w:t>of</w:t>
            </w:r>
            <w:r w:rsidRPr="002F5C4F">
              <w:rPr>
                <w:rFonts w:ascii="Times New Roman" w:hAnsi="Times New Roman"/>
                <w:sz w:val="24"/>
                <w:szCs w:val="24"/>
              </w:rPr>
              <w:t xml:space="preserve"> </w:t>
            </w:r>
            <w:r w:rsidRPr="002F5C4F">
              <w:rPr>
                <w:rFonts w:ascii="Times New Roman" w:hAnsi="Times New Roman"/>
                <w:sz w:val="24"/>
                <w:szCs w:val="24"/>
                <w:lang w:val="en-US"/>
              </w:rPr>
              <w:t>the</w:t>
            </w:r>
            <w:r w:rsidRPr="002F5C4F">
              <w:rPr>
                <w:rFonts w:ascii="Times New Roman" w:hAnsi="Times New Roman"/>
                <w:sz w:val="24"/>
                <w:szCs w:val="24"/>
              </w:rPr>
              <w:t xml:space="preserve"> </w:t>
            </w:r>
            <w:r w:rsidRPr="002F5C4F">
              <w:rPr>
                <w:rFonts w:ascii="Times New Roman" w:hAnsi="Times New Roman"/>
                <w:sz w:val="24"/>
                <w:szCs w:val="24"/>
                <w:lang w:val="en-US"/>
              </w:rPr>
              <w:t>Foreign</w:t>
            </w:r>
            <w:r w:rsidRPr="002F5C4F">
              <w:rPr>
                <w:rFonts w:ascii="Times New Roman" w:hAnsi="Times New Roman"/>
                <w:sz w:val="24"/>
                <w:szCs w:val="24"/>
              </w:rPr>
              <w:t xml:space="preserve"> </w:t>
            </w:r>
            <w:r w:rsidRPr="002F5C4F">
              <w:rPr>
                <w:rFonts w:ascii="Times New Roman" w:hAnsi="Times New Roman"/>
                <w:sz w:val="24"/>
                <w:szCs w:val="24"/>
                <w:lang w:val="en-US"/>
              </w:rPr>
              <w:t>Languages</w:t>
            </w:r>
            <w:r w:rsidRPr="002F5C4F">
              <w:rPr>
                <w:rFonts w:ascii="Times New Roman" w:hAnsi="Times New Roman"/>
                <w:sz w:val="24"/>
                <w:szCs w:val="24"/>
              </w:rPr>
              <w:t xml:space="preserve"> </w:t>
            </w:r>
            <w:r w:rsidRPr="002F5C4F">
              <w:rPr>
                <w:rFonts w:ascii="Times New Roman" w:hAnsi="Times New Roman"/>
                <w:sz w:val="24"/>
                <w:szCs w:val="24"/>
                <w:lang w:val="en-US"/>
              </w:rPr>
              <w:t>Department</w:t>
            </w:r>
            <w:r w:rsidRPr="002F5C4F">
              <w:rPr>
                <w:rFonts w:ascii="Times New Roman" w:hAnsi="Times New Roman"/>
                <w:sz w:val="24"/>
                <w:szCs w:val="24"/>
              </w:rPr>
              <w:t xml:space="preserve"> </w:t>
            </w:r>
            <w:r w:rsidR="000F01D0">
              <w:rPr>
                <w:rFonts w:ascii="Times New Roman" w:hAnsi="Times New Roman"/>
                <w:sz w:val="24"/>
                <w:szCs w:val="24"/>
                <w:lang w:val="en-US"/>
              </w:rPr>
              <w:t>Lebedieva K</w:t>
            </w:r>
            <w:r w:rsidRPr="002F5C4F">
              <w:rPr>
                <w:rFonts w:ascii="Times New Roman" w:hAnsi="Times New Roman"/>
                <w:sz w:val="24"/>
                <w:szCs w:val="24"/>
              </w:rPr>
              <w:t>.</w:t>
            </w:r>
            <w:r w:rsidR="000F01D0">
              <w:rPr>
                <w:rFonts w:ascii="Times New Roman" w:hAnsi="Times New Roman"/>
                <w:sz w:val="24"/>
                <w:szCs w:val="24"/>
                <w:lang w:val="en-US"/>
              </w:rPr>
              <w:t>O.</w:t>
            </w:r>
            <w:r w:rsidRPr="002F5C4F">
              <w:rPr>
                <w:rFonts w:ascii="Times New Roman" w:hAnsi="Times New Roman"/>
                <w:sz w:val="24"/>
                <w:szCs w:val="24"/>
              </w:rPr>
              <w:t xml:space="preserve">  </w:t>
            </w:r>
            <w:hyperlink r:id="rId9" w:history="1">
              <w:r w:rsidR="000F01D0" w:rsidRPr="009D0858">
                <w:rPr>
                  <w:rStyle w:val="a3"/>
                  <w:rFonts w:ascii="Times New Roman" w:hAnsi="Times New Roman"/>
                  <w:sz w:val="24"/>
                  <w:szCs w:val="24"/>
                  <w:lang w:val="en-US"/>
                </w:rPr>
                <w:t>kateryna.lebedeva</w:t>
              </w:r>
              <w:r w:rsidR="000F01D0" w:rsidRPr="009D0858">
                <w:rPr>
                  <w:rStyle w:val="a3"/>
                  <w:rFonts w:ascii="Times New Roman" w:hAnsi="Times New Roman"/>
                  <w:sz w:val="24"/>
                  <w:szCs w:val="24"/>
                </w:rPr>
                <w:t>@</w:t>
              </w:r>
              <w:r w:rsidR="000F01D0" w:rsidRPr="009D0858">
                <w:rPr>
                  <w:rStyle w:val="a3"/>
                  <w:rFonts w:ascii="Times New Roman" w:hAnsi="Times New Roman"/>
                  <w:sz w:val="24"/>
                  <w:szCs w:val="24"/>
                  <w:lang w:val="en-US"/>
                </w:rPr>
                <w:t>nure</w:t>
              </w:r>
              <w:r w:rsidR="000F01D0" w:rsidRPr="009D0858">
                <w:rPr>
                  <w:rStyle w:val="a3"/>
                  <w:rFonts w:ascii="Times New Roman" w:hAnsi="Times New Roman"/>
                  <w:sz w:val="24"/>
                  <w:szCs w:val="24"/>
                </w:rPr>
                <w:t>.</w:t>
              </w:r>
              <w:r w:rsidR="000F01D0" w:rsidRPr="009D0858">
                <w:rPr>
                  <w:rStyle w:val="a3"/>
                  <w:rFonts w:ascii="Times New Roman" w:hAnsi="Times New Roman"/>
                  <w:sz w:val="24"/>
                  <w:szCs w:val="24"/>
                  <w:lang w:val="en-US"/>
                </w:rPr>
                <w:t>ua</w:t>
              </w:r>
            </w:hyperlink>
          </w:p>
          <w:p w:rsidR="00195CDE" w:rsidRPr="002F5C4F" w:rsidRDefault="00195CDE" w:rsidP="002F5C4F">
            <w:pPr>
              <w:spacing w:after="0" w:line="240" w:lineRule="auto"/>
              <w:rPr>
                <w:rFonts w:ascii="Times New Roman" w:hAnsi="Times New Roman"/>
                <w:sz w:val="24"/>
                <w:szCs w:val="24"/>
              </w:rPr>
            </w:pPr>
            <w:r w:rsidRPr="002F5C4F">
              <w:rPr>
                <w:rFonts w:ascii="Times New Roman" w:hAnsi="Times New Roman"/>
                <w:sz w:val="24"/>
                <w:szCs w:val="24"/>
                <w:lang w:val="en-US"/>
              </w:rPr>
              <w:t>Associate</w:t>
            </w:r>
            <w:r w:rsidRPr="002F5C4F">
              <w:rPr>
                <w:rFonts w:ascii="Times New Roman" w:hAnsi="Times New Roman"/>
                <w:sz w:val="24"/>
                <w:szCs w:val="24"/>
              </w:rPr>
              <w:t xml:space="preserve"> </w:t>
            </w:r>
            <w:r w:rsidRPr="002F5C4F">
              <w:rPr>
                <w:rFonts w:ascii="Times New Roman" w:hAnsi="Times New Roman"/>
                <w:sz w:val="24"/>
                <w:szCs w:val="24"/>
                <w:lang w:val="en-US"/>
              </w:rPr>
              <w:t>Professor</w:t>
            </w:r>
            <w:r w:rsidRPr="002F5C4F">
              <w:rPr>
                <w:rFonts w:ascii="Times New Roman" w:hAnsi="Times New Roman"/>
                <w:sz w:val="24"/>
                <w:szCs w:val="24"/>
              </w:rPr>
              <w:t xml:space="preserve"> </w:t>
            </w:r>
            <w:r w:rsidRPr="002F5C4F">
              <w:rPr>
                <w:rFonts w:ascii="Times New Roman" w:hAnsi="Times New Roman"/>
                <w:sz w:val="24"/>
                <w:szCs w:val="24"/>
                <w:lang w:val="en-US"/>
              </w:rPr>
              <w:t>of</w:t>
            </w:r>
            <w:r w:rsidRPr="002F5C4F">
              <w:rPr>
                <w:rFonts w:ascii="Times New Roman" w:hAnsi="Times New Roman"/>
                <w:sz w:val="24"/>
                <w:szCs w:val="24"/>
              </w:rPr>
              <w:t xml:space="preserve"> </w:t>
            </w:r>
            <w:r w:rsidRPr="002F5C4F">
              <w:rPr>
                <w:rFonts w:ascii="Times New Roman" w:hAnsi="Times New Roman"/>
                <w:sz w:val="24"/>
                <w:szCs w:val="24"/>
                <w:lang w:val="en-US"/>
              </w:rPr>
              <w:t>the</w:t>
            </w:r>
            <w:r w:rsidRPr="002F5C4F">
              <w:rPr>
                <w:rFonts w:ascii="Times New Roman" w:hAnsi="Times New Roman"/>
                <w:sz w:val="24"/>
                <w:szCs w:val="24"/>
              </w:rPr>
              <w:t xml:space="preserve"> </w:t>
            </w:r>
            <w:r w:rsidRPr="002F5C4F">
              <w:rPr>
                <w:rFonts w:ascii="Times New Roman" w:hAnsi="Times New Roman"/>
                <w:sz w:val="24"/>
                <w:szCs w:val="24"/>
                <w:lang w:val="en-US"/>
              </w:rPr>
              <w:t>Foreign</w:t>
            </w:r>
            <w:r w:rsidRPr="002F5C4F">
              <w:rPr>
                <w:rFonts w:ascii="Times New Roman" w:hAnsi="Times New Roman"/>
                <w:sz w:val="24"/>
                <w:szCs w:val="24"/>
              </w:rPr>
              <w:t xml:space="preserve"> </w:t>
            </w:r>
            <w:r w:rsidRPr="002F5C4F">
              <w:rPr>
                <w:rFonts w:ascii="Times New Roman" w:hAnsi="Times New Roman"/>
                <w:sz w:val="24"/>
                <w:szCs w:val="24"/>
                <w:lang w:val="en-US"/>
              </w:rPr>
              <w:t>Languages</w:t>
            </w:r>
            <w:r w:rsidRPr="002F5C4F">
              <w:rPr>
                <w:rFonts w:ascii="Times New Roman" w:hAnsi="Times New Roman"/>
                <w:sz w:val="24"/>
                <w:szCs w:val="24"/>
              </w:rPr>
              <w:t xml:space="preserve"> </w:t>
            </w:r>
            <w:r w:rsidRPr="002F5C4F">
              <w:rPr>
                <w:rFonts w:ascii="Times New Roman" w:hAnsi="Times New Roman"/>
                <w:sz w:val="24"/>
                <w:szCs w:val="24"/>
                <w:lang w:val="en-US"/>
              </w:rPr>
              <w:t>Department</w:t>
            </w:r>
            <w:r w:rsidRPr="002F5C4F">
              <w:rPr>
                <w:rFonts w:ascii="Times New Roman" w:hAnsi="Times New Roman"/>
                <w:sz w:val="24"/>
                <w:szCs w:val="24"/>
              </w:rPr>
              <w:t xml:space="preserve"> </w:t>
            </w:r>
            <w:r w:rsidRPr="002F5C4F">
              <w:rPr>
                <w:rFonts w:ascii="Times New Roman" w:hAnsi="Times New Roman"/>
                <w:sz w:val="24"/>
                <w:szCs w:val="24"/>
                <w:lang w:val="en-US"/>
              </w:rPr>
              <w:t xml:space="preserve">Storchak O. G. </w:t>
            </w:r>
            <w:hyperlink r:id="rId10" w:history="1">
              <w:r w:rsidRPr="002F5C4F">
                <w:rPr>
                  <w:rStyle w:val="a3"/>
                  <w:rFonts w:ascii="Times New Roman" w:hAnsi="Times New Roman"/>
                  <w:sz w:val="24"/>
                  <w:szCs w:val="24"/>
                  <w:lang w:val="en-US"/>
                </w:rPr>
                <w:t>oleh</w:t>
              </w:r>
              <w:r w:rsidRPr="002F5C4F">
                <w:rPr>
                  <w:rStyle w:val="a3"/>
                  <w:rFonts w:ascii="Times New Roman" w:hAnsi="Times New Roman"/>
                  <w:sz w:val="24"/>
                  <w:szCs w:val="24"/>
                </w:rPr>
                <w:t>.</w:t>
              </w:r>
              <w:r w:rsidRPr="002F5C4F">
                <w:rPr>
                  <w:rStyle w:val="a3"/>
                  <w:rFonts w:ascii="Times New Roman" w:hAnsi="Times New Roman"/>
                  <w:sz w:val="24"/>
                  <w:szCs w:val="24"/>
                  <w:lang w:val="en-US"/>
                </w:rPr>
                <w:t>storchak</w:t>
              </w:r>
              <w:r w:rsidRPr="002F5C4F">
                <w:rPr>
                  <w:rStyle w:val="a3"/>
                  <w:rFonts w:ascii="Times New Roman" w:hAnsi="Times New Roman"/>
                  <w:sz w:val="24"/>
                  <w:szCs w:val="24"/>
                </w:rPr>
                <w:t>@</w:t>
              </w:r>
              <w:r w:rsidRPr="002F5C4F">
                <w:rPr>
                  <w:rStyle w:val="a3"/>
                  <w:rFonts w:ascii="Times New Roman" w:hAnsi="Times New Roman"/>
                  <w:sz w:val="24"/>
                  <w:szCs w:val="24"/>
                  <w:lang w:val="en-US"/>
                </w:rPr>
                <w:t>nure</w:t>
              </w:r>
              <w:r w:rsidRPr="002F5C4F">
                <w:rPr>
                  <w:rStyle w:val="a3"/>
                  <w:rFonts w:ascii="Times New Roman" w:hAnsi="Times New Roman"/>
                  <w:sz w:val="24"/>
                  <w:szCs w:val="24"/>
                </w:rPr>
                <w:t>.</w:t>
              </w:r>
              <w:r w:rsidRPr="002F5C4F">
                <w:rPr>
                  <w:rStyle w:val="a3"/>
                  <w:rFonts w:ascii="Times New Roman" w:hAnsi="Times New Roman"/>
                  <w:sz w:val="24"/>
                  <w:szCs w:val="24"/>
                  <w:lang w:val="en-US"/>
                </w:rPr>
                <w:t>ua</w:t>
              </w:r>
            </w:hyperlink>
            <w:r w:rsidRPr="002F5C4F">
              <w:rPr>
                <w:rFonts w:ascii="Times New Roman" w:hAnsi="Times New Roman"/>
                <w:sz w:val="24"/>
                <w:szCs w:val="24"/>
              </w:rPr>
              <w:t xml:space="preserve"> </w:t>
            </w:r>
          </w:p>
          <w:p w:rsidR="004B79B4" w:rsidRPr="002F5C4F" w:rsidRDefault="00195CDE" w:rsidP="002F5C4F">
            <w:pPr>
              <w:spacing w:after="0" w:line="240" w:lineRule="auto"/>
              <w:rPr>
                <w:rFonts w:ascii="Times New Roman" w:hAnsi="Times New Roman"/>
                <w:sz w:val="24"/>
                <w:szCs w:val="24"/>
              </w:rPr>
            </w:pPr>
            <w:r w:rsidRPr="002F5C4F">
              <w:rPr>
                <w:rFonts w:ascii="Times New Roman" w:hAnsi="Times New Roman"/>
                <w:sz w:val="24"/>
                <w:szCs w:val="24"/>
                <w:lang w:val="en-US"/>
              </w:rPr>
              <w:t>The Head of the</w:t>
            </w:r>
            <w:r w:rsidRPr="002F5C4F">
              <w:rPr>
                <w:rFonts w:ascii="Times New Roman" w:hAnsi="Times New Roman"/>
                <w:sz w:val="24"/>
                <w:szCs w:val="24"/>
              </w:rPr>
              <w:t xml:space="preserve"> </w:t>
            </w:r>
            <w:r w:rsidRPr="002F5C4F">
              <w:rPr>
                <w:rFonts w:ascii="Times New Roman" w:hAnsi="Times New Roman"/>
                <w:sz w:val="24"/>
                <w:szCs w:val="24"/>
                <w:lang w:val="en-US"/>
              </w:rPr>
              <w:t>Foreign</w:t>
            </w:r>
            <w:r w:rsidRPr="002F5C4F">
              <w:rPr>
                <w:rFonts w:ascii="Times New Roman" w:hAnsi="Times New Roman"/>
                <w:sz w:val="24"/>
                <w:szCs w:val="24"/>
              </w:rPr>
              <w:t xml:space="preserve"> </w:t>
            </w:r>
            <w:r w:rsidRPr="002F5C4F">
              <w:rPr>
                <w:rFonts w:ascii="Times New Roman" w:hAnsi="Times New Roman"/>
                <w:sz w:val="24"/>
                <w:szCs w:val="24"/>
                <w:lang w:val="en-US"/>
              </w:rPr>
              <w:t>Languages</w:t>
            </w:r>
            <w:r w:rsidRPr="002F5C4F">
              <w:rPr>
                <w:rFonts w:ascii="Times New Roman" w:hAnsi="Times New Roman"/>
                <w:sz w:val="24"/>
                <w:szCs w:val="24"/>
              </w:rPr>
              <w:t xml:space="preserve"> </w:t>
            </w:r>
            <w:r w:rsidRPr="002F5C4F">
              <w:rPr>
                <w:rFonts w:ascii="Times New Roman" w:hAnsi="Times New Roman"/>
                <w:sz w:val="24"/>
                <w:szCs w:val="24"/>
                <w:lang w:val="en-US"/>
              </w:rPr>
              <w:t>Department</w:t>
            </w:r>
            <w:r w:rsidRPr="002F5C4F">
              <w:rPr>
                <w:rFonts w:ascii="Times New Roman" w:hAnsi="Times New Roman"/>
                <w:sz w:val="24"/>
                <w:szCs w:val="24"/>
              </w:rPr>
              <w:t xml:space="preserve"> </w:t>
            </w:r>
            <w:r w:rsidRPr="002F5C4F">
              <w:rPr>
                <w:rFonts w:ascii="Times New Roman" w:hAnsi="Times New Roman"/>
                <w:sz w:val="24"/>
                <w:szCs w:val="24"/>
                <w:lang w:val="en-US"/>
              </w:rPr>
              <w:t>Suknov M. P.</w:t>
            </w:r>
            <w:r w:rsidRPr="002F5C4F">
              <w:rPr>
                <w:rFonts w:ascii="Times New Roman" w:hAnsi="Times New Roman"/>
                <w:sz w:val="24"/>
                <w:szCs w:val="24"/>
              </w:rPr>
              <w:t xml:space="preserve"> </w:t>
            </w:r>
            <w:hyperlink r:id="rId11" w:history="1">
              <w:r w:rsidRPr="002F5C4F">
                <w:rPr>
                  <w:rStyle w:val="a3"/>
                  <w:rFonts w:ascii="Times New Roman" w:hAnsi="Times New Roman"/>
                  <w:sz w:val="24"/>
                  <w:szCs w:val="24"/>
                </w:rPr>
                <w:t>mykhailo.suknov@nure.ua</w:t>
              </w:r>
            </w:hyperlink>
          </w:p>
        </w:tc>
      </w:tr>
    </w:tbl>
    <w:p w:rsidR="00A50F62" w:rsidRPr="002F5C4F" w:rsidRDefault="00A50F62" w:rsidP="002F5C4F">
      <w:pPr>
        <w:spacing w:line="240" w:lineRule="auto"/>
        <w:rPr>
          <w:rFonts w:ascii="Times New Roman" w:hAnsi="Times New Roman"/>
          <w:sz w:val="24"/>
          <w:szCs w:val="24"/>
        </w:rPr>
      </w:pPr>
    </w:p>
    <w:p w:rsidR="00164CDB" w:rsidRPr="002F5C4F" w:rsidRDefault="00164CDB" w:rsidP="002F5C4F">
      <w:pPr>
        <w:spacing w:line="240" w:lineRule="auto"/>
        <w:rPr>
          <w:rFonts w:ascii="Times New Roman" w:hAnsi="Times New Roman"/>
          <w:sz w:val="24"/>
          <w:szCs w:val="24"/>
        </w:rPr>
      </w:pPr>
    </w:p>
    <w:sectPr w:rsidR="00164CDB" w:rsidRPr="002F5C4F" w:rsidSect="00DF4873">
      <w:pgSz w:w="11906" w:h="16838"/>
      <w:pgMar w:top="1134"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A5D52"/>
    <w:multiLevelType w:val="hybridMultilevel"/>
    <w:tmpl w:val="BAF25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50F62"/>
    <w:rsid w:val="00074EFF"/>
    <w:rsid w:val="000A6EBA"/>
    <w:rsid w:val="000F01D0"/>
    <w:rsid w:val="001628D5"/>
    <w:rsid w:val="00164CDB"/>
    <w:rsid w:val="00195CDE"/>
    <w:rsid w:val="002F5C4F"/>
    <w:rsid w:val="003466D4"/>
    <w:rsid w:val="0039097A"/>
    <w:rsid w:val="003D4E53"/>
    <w:rsid w:val="00415792"/>
    <w:rsid w:val="00494DCF"/>
    <w:rsid w:val="004B79B4"/>
    <w:rsid w:val="0056797B"/>
    <w:rsid w:val="0065507A"/>
    <w:rsid w:val="006E3028"/>
    <w:rsid w:val="006E5C67"/>
    <w:rsid w:val="00813EF3"/>
    <w:rsid w:val="00991203"/>
    <w:rsid w:val="009F4CE6"/>
    <w:rsid w:val="00A50F62"/>
    <w:rsid w:val="00A7345E"/>
    <w:rsid w:val="00AC7CDA"/>
    <w:rsid w:val="00B207F0"/>
    <w:rsid w:val="00B4442E"/>
    <w:rsid w:val="00B52E9A"/>
    <w:rsid w:val="00C72CAD"/>
    <w:rsid w:val="00DB3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F62"/>
    <w:pPr>
      <w:spacing w:after="160" w:line="259" w:lineRule="auto"/>
      <w:jc w:val="left"/>
    </w:pPr>
    <w:rPr>
      <w:rFonts w:ascii="Calibri" w:eastAsia="Times New Roman" w:hAnsi="Calibri" w:cs="Times New Roman"/>
      <w:sz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50F62"/>
    <w:pPr>
      <w:ind w:left="720"/>
      <w:contextualSpacing/>
    </w:pPr>
  </w:style>
  <w:style w:type="character" w:styleId="a3">
    <w:name w:val="Hyperlink"/>
    <w:rsid w:val="00A50F62"/>
    <w:rPr>
      <w:color w:val="0000FF"/>
      <w:u w:val="single"/>
    </w:rPr>
  </w:style>
  <w:style w:type="paragraph" w:customStyle="1" w:styleId="Default">
    <w:name w:val="Default"/>
    <w:rsid w:val="00A50F62"/>
    <w:pPr>
      <w:autoSpaceDE w:val="0"/>
      <w:autoSpaceDN w:val="0"/>
      <w:adjustRightInd w:val="0"/>
      <w:jc w:val="left"/>
    </w:pPr>
    <w:rPr>
      <w:rFonts w:eastAsia="Calibri" w:cs="Times New Roman"/>
      <w:color w:val="000000"/>
      <w:sz w:val="24"/>
      <w:szCs w:val="24"/>
      <w:lang w:eastAsia="ru-RU"/>
    </w:rPr>
  </w:style>
  <w:style w:type="character" w:customStyle="1" w:styleId="alt-edited">
    <w:name w:val="alt-edited"/>
    <w:rsid w:val="004B79B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e.nure.ua/knmz/?subdivision=23&amp;level=0&amp;discipline=4607&amp;query=undefin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b.nure.ua/plagi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mykhailo.suknov@nure.ua" TargetMode="External"/><Relationship Id="rId5" Type="http://schemas.openxmlformats.org/officeDocument/2006/relationships/image" Target="media/image1.wmf"/><Relationship Id="rId10" Type="http://schemas.openxmlformats.org/officeDocument/2006/relationships/hyperlink" Target="mailto:oleh.storchak@nure.ua" TargetMode="External"/><Relationship Id="rId4" Type="http://schemas.openxmlformats.org/officeDocument/2006/relationships/webSettings" Target="webSettings.xml"/><Relationship Id="rId9" Type="http://schemas.openxmlformats.org/officeDocument/2006/relationships/hyperlink" Target="mailto:kateryna.lebedeva@nure.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718</Words>
  <Characters>4098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Kate</cp:lastModifiedBy>
  <cp:revision>3</cp:revision>
  <dcterms:created xsi:type="dcterms:W3CDTF">2021-02-04T09:10:00Z</dcterms:created>
  <dcterms:modified xsi:type="dcterms:W3CDTF">2021-10-23T16:42:00Z</dcterms:modified>
</cp:coreProperties>
</file>