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6F" w:rsidRPr="00C84185" w:rsidRDefault="00E9436F" w:rsidP="00655EFC">
      <w:pPr>
        <w:ind w:firstLine="567"/>
        <w:jc w:val="center"/>
        <w:rPr>
          <w:b/>
          <w:bCs/>
        </w:rPr>
      </w:pPr>
      <w:r w:rsidRPr="00C84185">
        <w:rPr>
          <w:b/>
          <w:bCs/>
        </w:rPr>
        <w:t>АНОТАЦІЯ ДИСЦИПЛІНИ</w:t>
      </w:r>
    </w:p>
    <w:p w:rsidR="00E9436F" w:rsidRDefault="00E9436F" w:rsidP="00655EFC">
      <w:pPr>
        <w:ind w:firstLine="567"/>
        <w:jc w:val="center"/>
        <w:rPr>
          <w:b/>
          <w:bCs/>
        </w:rPr>
      </w:pPr>
      <w:r w:rsidRPr="00C84185">
        <w:rPr>
          <w:b/>
          <w:bCs/>
        </w:rPr>
        <w:t xml:space="preserve"> «ІНОЗЕМНА МОВА ЯК МОВА НАУКОВОЇ КОМУНІКАЦІЇ»</w:t>
      </w:r>
    </w:p>
    <w:p w:rsidR="00E9436F" w:rsidRPr="00C84185" w:rsidRDefault="00E9436F" w:rsidP="00655EFC">
      <w:pPr>
        <w:ind w:firstLine="567"/>
        <w:jc w:val="center"/>
        <w:rPr>
          <w:b/>
          <w:bCs/>
        </w:rPr>
      </w:pPr>
    </w:p>
    <w:p w:rsidR="00E9436F" w:rsidRPr="003E41EB" w:rsidRDefault="00E9436F" w:rsidP="00655EFC">
      <w:pPr>
        <w:ind w:firstLine="567"/>
      </w:pPr>
      <w:r w:rsidRPr="00655EFC">
        <w:t>Обсяг дисципліни</w:t>
      </w:r>
      <w:r w:rsidRPr="003E41EB">
        <w:t xml:space="preserve"> 9 </w:t>
      </w:r>
      <w:r w:rsidRPr="00655EFC">
        <w:t>кредит</w:t>
      </w:r>
      <w:r>
        <w:t>и</w:t>
      </w:r>
      <w:r w:rsidRPr="00655EFC">
        <w:t xml:space="preserve"> ЄКТС</w:t>
      </w:r>
      <w:r>
        <w:t>.</w:t>
      </w:r>
    </w:p>
    <w:p w:rsidR="00E9436F" w:rsidRDefault="00E9436F" w:rsidP="005F11F5">
      <w:pPr>
        <w:ind w:firstLine="567"/>
        <w:jc w:val="both"/>
      </w:pPr>
      <w:r>
        <w:t>Всього  300 годин, з них: п</w:t>
      </w:r>
      <w:r w:rsidRPr="00655EFC">
        <w:t xml:space="preserve">рактичних занять </w:t>
      </w:r>
      <w:r>
        <w:rPr>
          <w:lang w:val="ru-RU"/>
        </w:rPr>
        <w:t>100</w:t>
      </w:r>
      <w:r w:rsidRPr="00655EFC">
        <w:t xml:space="preserve"> годин, консультацій – </w:t>
      </w:r>
      <w:r>
        <w:t>2</w:t>
      </w:r>
      <w:r w:rsidRPr="00655EFC">
        <w:t xml:space="preserve">0 годин, </w:t>
      </w:r>
      <w:r>
        <w:t xml:space="preserve">самостійна робота 180. </w:t>
      </w:r>
      <w:r w:rsidRPr="00655EFC">
        <w:t xml:space="preserve">форма контролю – </w:t>
      </w:r>
      <w:r w:rsidRPr="00655EFC">
        <w:rPr>
          <w:lang w:val="ru-RU"/>
        </w:rPr>
        <w:t>зал</w:t>
      </w:r>
      <w:r w:rsidRPr="00655EFC">
        <w:t xml:space="preserve">ік. </w:t>
      </w:r>
    </w:p>
    <w:p w:rsidR="00E9436F" w:rsidRPr="00655EFC" w:rsidRDefault="00E9436F" w:rsidP="005F11F5">
      <w:pPr>
        <w:ind w:firstLine="567"/>
        <w:jc w:val="both"/>
      </w:pPr>
    </w:p>
    <w:p w:rsidR="00E9436F" w:rsidRPr="001F399B" w:rsidRDefault="00E9436F" w:rsidP="0001722D">
      <w:pPr>
        <w:pStyle w:val="ListParagraph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99B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Стислий опис дисципліни.</w:t>
      </w:r>
      <w:r w:rsidRPr="00655E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399B">
        <w:rPr>
          <w:rFonts w:ascii="Times New Roman" w:hAnsi="Times New Roman" w:cs="Times New Roman"/>
          <w:sz w:val="24"/>
          <w:szCs w:val="24"/>
          <w:lang w:val="uk-UA"/>
        </w:rPr>
        <w:t xml:space="preserve">Предметом вивчення є іноземний науковий дискурс, необхідний для  формування професійно-орієнтованої комунікативної мовленнєвої компетенції (лінгвістичної, соціолінгвістичної та прагматичної) для забезпечення ефективного спілкування в академічному та професійному середовищі. </w:t>
      </w:r>
    </w:p>
    <w:p w:rsidR="00E9436F" w:rsidRPr="00655EFC" w:rsidRDefault="00E9436F" w:rsidP="00655EFC">
      <w:pPr>
        <w:pStyle w:val="Heading3"/>
        <w:ind w:firstLine="567"/>
        <w:jc w:val="both"/>
      </w:pPr>
      <w:r w:rsidRPr="00655EFC">
        <w:t>2. Мета та завдання навчальної дисципліни</w:t>
      </w:r>
    </w:p>
    <w:p w:rsidR="00E9436F" w:rsidRPr="00655EFC" w:rsidRDefault="00E9436F" w:rsidP="00655EFC">
      <w:pPr>
        <w:tabs>
          <w:tab w:val="num" w:pos="0"/>
        </w:tabs>
        <w:suppressAutoHyphens w:val="0"/>
        <w:ind w:firstLine="567"/>
        <w:jc w:val="both"/>
        <w:rPr>
          <w:color w:val="1D1B11"/>
        </w:rPr>
      </w:pPr>
      <w:r w:rsidRPr="00655EFC">
        <w:t>Метою навчальної дисципліни «Іноземна мова</w:t>
      </w:r>
      <w:r>
        <w:t xml:space="preserve"> як мова наукової комунікації</w:t>
      </w:r>
      <w:r w:rsidRPr="00655EFC">
        <w:t>» для майбутніх докторів філософії є досягнення такого рівня знань, навичок і вмінь, який забезпечує необхідну для науковця комунікативну самостійність у сферах професійного, академічного й ситуативно-побутового спілкування в усній та письмовій формах. Завдання навчальної дисципліни полягає у вдосконаленні й подальшому розвиткові знань, навичок і вмінь з іноземної мови, набутих в обсязі вузівської програми, та їх активізації для здійснення науково-дослідної діяльності.</w:t>
      </w:r>
    </w:p>
    <w:p w:rsidR="00E9436F" w:rsidRPr="00655EFC" w:rsidRDefault="00E9436F" w:rsidP="00655EFC">
      <w:pPr>
        <w:ind w:firstLine="567"/>
        <w:jc w:val="both"/>
      </w:pPr>
      <w:r w:rsidRPr="00655EFC">
        <w:t xml:space="preserve"> Згідно з Національною рамкою кваліфікацій, науковець такого рівня має набути здатність до критичного аналізу прочитаної іншомовної літератури, спілкування в діалоговому режимі іноземними мовами з широкою науковою спільнотою та громадськістю в певній галузі наукової та професійної діяльності, а також оприлюднення іноземними мовами результатів дослідження у рецензованих національних або міжнародних виданнях.</w:t>
      </w:r>
    </w:p>
    <w:p w:rsidR="00E9436F" w:rsidRPr="00655EFC" w:rsidRDefault="00E9436F" w:rsidP="001F399B">
      <w:pPr>
        <w:ind w:firstLine="567"/>
        <w:jc w:val="both"/>
      </w:pPr>
      <w:r w:rsidRPr="00655EFC">
        <w:tab/>
      </w:r>
      <w:r w:rsidRPr="001F399B">
        <w:rPr>
          <w:b/>
          <w:bCs/>
        </w:rPr>
        <w:t xml:space="preserve">Перелік компетентностей: </w:t>
      </w:r>
      <w:r w:rsidRPr="00655EFC">
        <w:t>Згідно з вимогами освітньо-професійної програми аспірант</w:t>
      </w:r>
      <w:r>
        <w:t xml:space="preserve">и повинні </w:t>
      </w:r>
      <w:r w:rsidRPr="00655EFC">
        <w:t>здобути мовні компетентності, достатні для представлення та обговорення результатів своєї наукової роботи іноземною мовою (англійською або іншою відповідно до специфіки спеціальності) в усній та письмовій формі, а також для повного розуміння іншомовних наукових текстів з відповідної спеціальності.</w:t>
      </w:r>
      <w:r w:rsidRPr="001F399B">
        <w:t xml:space="preserve"> </w:t>
      </w:r>
      <w:r w:rsidRPr="00655EFC">
        <w:t>Практичне володіння іноземною мовою у рамках вивчення навчальної дисципліни передбачає набуття компетентності у різних видах мовленнєвої комунікації, які дають можливість:</w:t>
      </w:r>
    </w:p>
    <w:p w:rsidR="00E9436F" w:rsidRPr="00655EFC" w:rsidRDefault="00E9436F" w:rsidP="001F399B">
      <w:pPr>
        <w:numPr>
          <w:ilvl w:val="0"/>
          <w:numId w:val="37"/>
        </w:numPr>
        <w:suppressAutoHyphens w:val="0"/>
        <w:ind w:left="0" w:firstLine="567"/>
        <w:jc w:val="both"/>
      </w:pPr>
      <w:r w:rsidRPr="00655EFC">
        <w:t>читати оригінальну наукову літературу  на  іноземній  мові  зі спеціальності;</w:t>
      </w:r>
    </w:p>
    <w:p w:rsidR="00E9436F" w:rsidRPr="00655EFC" w:rsidRDefault="00E9436F" w:rsidP="001F399B">
      <w:pPr>
        <w:numPr>
          <w:ilvl w:val="0"/>
          <w:numId w:val="37"/>
        </w:numPr>
        <w:suppressAutoHyphens w:val="0"/>
        <w:ind w:left="0" w:firstLine="567"/>
        <w:jc w:val="both"/>
      </w:pPr>
      <w:r w:rsidRPr="00655EFC">
        <w:t>оформляти здобуту з іншомовних джерел інформацію у вигляді наукової статті, перекладу, реферату, резюме;</w:t>
      </w:r>
    </w:p>
    <w:p w:rsidR="00E9436F" w:rsidRPr="00655EFC" w:rsidRDefault="00E9436F" w:rsidP="001F399B">
      <w:pPr>
        <w:numPr>
          <w:ilvl w:val="0"/>
          <w:numId w:val="37"/>
        </w:numPr>
        <w:suppressAutoHyphens w:val="0"/>
        <w:ind w:left="0" w:firstLine="567"/>
        <w:jc w:val="both"/>
      </w:pPr>
      <w:r w:rsidRPr="00655EFC">
        <w:t>робити повідомлення і доповіді іноземною мовою на теми, пов'язані з науковою роботою аспіранта (здобувача);</w:t>
      </w:r>
    </w:p>
    <w:p w:rsidR="00E9436F" w:rsidRPr="00655EFC" w:rsidRDefault="00E9436F" w:rsidP="001F399B">
      <w:pPr>
        <w:pStyle w:val="BodyTextIndent"/>
        <w:ind w:firstLine="567"/>
      </w:pPr>
      <w:r w:rsidRPr="00655EFC">
        <w:t>здійснювати професійну комунікацію на теми, пов’язані зі спеціальністю.</w:t>
      </w:r>
    </w:p>
    <w:p w:rsidR="00E9436F" w:rsidRPr="00655EFC" w:rsidRDefault="00E9436F" w:rsidP="00655EFC">
      <w:pPr>
        <w:ind w:firstLine="567"/>
        <w:jc w:val="both"/>
      </w:pPr>
      <w:r w:rsidRPr="00655EFC">
        <w:rPr>
          <w:b/>
          <w:bCs/>
        </w:rPr>
        <w:t>4</w:t>
      </w:r>
      <w:r w:rsidRPr="00655EFC">
        <w:t xml:space="preserve">. </w:t>
      </w:r>
      <w:r>
        <w:tab/>
      </w:r>
      <w:r w:rsidRPr="00655EFC">
        <w:rPr>
          <w:b/>
          <w:bCs/>
        </w:rPr>
        <w:t>Сфера реалізації набутих компетентностей в професії</w:t>
      </w:r>
      <w:r w:rsidRPr="00655EFC">
        <w:t>: написання статей іноземною мовою для видання в іноземних та наукометричних журналах, виступ та обговорення результатів наукових досліджень іноземною мовою під час проведення конференцій, симпозіумів, круглих столів тощо, викладання іноземною мовою предметів спеціальності.</w:t>
      </w:r>
    </w:p>
    <w:p w:rsidR="00E9436F" w:rsidRPr="00655EFC" w:rsidRDefault="00E9436F" w:rsidP="00655EFC">
      <w:pPr>
        <w:ind w:firstLine="567"/>
      </w:pPr>
      <w:r w:rsidRPr="00655EFC">
        <w:rPr>
          <w:b/>
          <w:bCs/>
        </w:rPr>
        <w:t>5</w:t>
      </w:r>
      <w:r w:rsidRPr="00655EFC">
        <w:t xml:space="preserve">. </w:t>
      </w:r>
      <w:r>
        <w:tab/>
      </w:r>
      <w:r w:rsidRPr="00655EFC">
        <w:rPr>
          <w:b/>
          <w:bCs/>
        </w:rPr>
        <w:t>Міждисциплінарні зв’язки:</w:t>
      </w:r>
      <w:r w:rsidRPr="00655EFC">
        <w:t xml:space="preserve"> </w:t>
      </w:r>
    </w:p>
    <w:p w:rsidR="00E9436F" w:rsidRPr="00655EFC" w:rsidRDefault="00E9436F" w:rsidP="005F11F5">
      <w:pPr>
        <w:ind w:firstLine="567"/>
        <w:jc w:val="both"/>
      </w:pPr>
      <w:r w:rsidRPr="00655EFC">
        <w:t>Вивчення дисципліни базується на набутих знаннях під час опанування дисциплін «</w:t>
      </w:r>
      <w:r>
        <w:t>Іноземна</w:t>
      </w:r>
      <w:r w:rsidRPr="00655EFC">
        <w:t xml:space="preserve"> </w:t>
      </w:r>
      <w:r>
        <w:t>мова</w:t>
      </w:r>
      <w:r w:rsidRPr="00655EFC">
        <w:t>» та «Ділова англійська мова”.</w:t>
      </w:r>
    </w:p>
    <w:p w:rsidR="00E9436F" w:rsidRPr="00655EFC" w:rsidRDefault="00E9436F" w:rsidP="00655EFC">
      <w:pPr>
        <w:ind w:firstLine="567"/>
      </w:pPr>
      <w:r w:rsidRPr="00655EFC">
        <w:rPr>
          <w:b/>
          <w:bCs/>
        </w:rPr>
        <w:t>6</w:t>
      </w:r>
      <w:r w:rsidRPr="00655EFC">
        <w:t xml:space="preserve">. </w:t>
      </w:r>
      <w:r>
        <w:tab/>
      </w:r>
      <w:r w:rsidRPr="00655EFC">
        <w:rPr>
          <w:b/>
          <w:bCs/>
        </w:rPr>
        <w:t>Мова викладання</w:t>
      </w:r>
      <w:r w:rsidRPr="00655EFC">
        <w:t xml:space="preserve"> – англійська, німецька, французька.</w:t>
      </w:r>
    </w:p>
    <w:p w:rsidR="00E9436F" w:rsidRPr="00655EFC" w:rsidRDefault="00E9436F" w:rsidP="00655EFC">
      <w:pPr>
        <w:ind w:firstLine="567"/>
      </w:pPr>
      <w:r w:rsidRPr="00655EFC">
        <w:rPr>
          <w:b/>
          <w:bCs/>
        </w:rPr>
        <w:t>7.</w:t>
      </w:r>
      <w:r w:rsidRPr="00655EFC">
        <w:t xml:space="preserve"> </w:t>
      </w:r>
      <w:r>
        <w:tab/>
      </w:r>
      <w:bookmarkStart w:id="0" w:name="_GoBack"/>
      <w:bookmarkEnd w:id="0"/>
      <w:r w:rsidRPr="00655EFC">
        <w:rPr>
          <w:b/>
          <w:bCs/>
        </w:rPr>
        <w:t>Викладачі</w:t>
      </w:r>
      <w:r w:rsidRPr="00655EFC">
        <w:t xml:space="preserve">: </w:t>
      </w:r>
    </w:p>
    <w:p w:rsidR="00E9436F" w:rsidRPr="00655EFC" w:rsidRDefault="00E9436F" w:rsidP="00655EFC">
      <w:pPr>
        <w:ind w:firstLine="567"/>
      </w:pPr>
      <w:r w:rsidRPr="00655EFC">
        <w:t xml:space="preserve">англійська мова - Сукнов М.П., Буданова І.О.; </w:t>
      </w:r>
    </w:p>
    <w:p w:rsidR="00E9436F" w:rsidRPr="00655EFC" w:rsidRDefault="00E9436F" w:rsidP="00655EFC">
      <w:pPr>
        <w:ind w:firstLine="567"/>
      </w:pPr>
      <w:r w:rsidRPr="00655EFC">
        <w:t xml:space="preserve">німецька мова - Плотнікова М.А.; </w:t>
      </w:r>
    </w:p>
    <w:p w:rsidR="00E9436F" w:rsidRPr="00655EFC" w:rsidRDefault="00E9436F" w:rsidP="00655EFC">
      <w:pPr>
        <w:ind w:firstLine="567"/>
      </w:pPr>
      <w:r w:rsidRPr="00655EFC">
        <w:t>французька мова - Парфьонова О.В.</w:t>
      </w:r>
    </w:p>
    <w:p w:rsidR="00E9436F" w:rsidRPr="00655EFC" w:rsidRDefault="00E9436F" w:rsidP="00655EFC">
      <w:pPr>
        <w:ind w:firstLine="567"/>
      </w:pPr>
    </w:p>
    <w:p w:rsidR="00E9436F" w:rsidRPr="00655EFC" w:rsidRDefault="00E9436F" w:rsidP="00655EFC">
      <w:pPr>
        <w:ind w:firstLine="567"/>
      </w:pPr>
    </w:p>
    <w:sectPr w:rsidR="00E9436F" w:rsidRPr="00655EFC" w:rsidSect="002376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hint="default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42520CE"/>
    <w:multiLevelType w:val="hybridMultilevel"/>
    <w:tmpl w:val="B86A35C8"/>
    <w:lvl w:ilvl="0" w:tplc="26260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1F8D"/>
    <w:multiLevelType w:val="hybridMultilevel"/>
    <w:tmpl w:val="3A6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4E48F8"/>
    <w:multiLevelType w:val="hybridMultilevel"/>
    <w:tmpl w:val="F0904D06"/>
    <w:lvl w:ilvl="0" w:tplc="4444719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F54FAD"/>
    <w:multiLevelType w:val="hybridMultilevel"/>
    <w:tmpl w:val="CAD00D6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">
    <w:nsid w:val="1826232F"/>
    <w:multiLevelType w:val="hybridMultilevel"/>
    <w:tmpl w:val="0C9C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B237D"/>
    <w:multiLevelType w:val="hybridMultilevel"/>
    <w:tmpl w:val="7784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676C21"/>
    <w:multiLevelType w:val="hybridMultilevel"/>
    <w:tmpl w:val="A0B260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9F2"/>
    <w:multiLevelType w:val="hybridMultilevel"/>
    <w:tmpl w:val="7A50AF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28D51D08"/>
    <w:multiLevelType w:val="hybridMultilevel"/>
    <w:tmpl w:val="F3AA7E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29EF74CA"/>
    <w:multiLevelType w:val="hybridMultilevel"/>
    <w:tmpl w:val="6E92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1943E3"/>
    <w:multiLevelType w:val="hybridMultilevel"/>
    <w:tmpl w:val="570A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3F4DFB"/>
    <w:multiLevelType w:val="hybridMultilevel"/>
    <w:tmpl w:val="B7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314FE1"/>
    <w:multiLevelType w:val="hybridMultilevel"/>
    <w:tmpl w:val="A9CCA7D4"/>
    <w:lvl w:ilvl="0" w:tplc="9B083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739A2"/>
    <w:multiLevelType w:val="hybridMultilevel"/>
    <w:tmpl w:val="94EEFB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6">
    <w:nsid w:val="34AE2C9B"/>
    <w:multiLevelType w:val="hybridMultilevel"/>
    <w:tmpl w:val="FA3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A16C45"/>
    <w:multiLevelType w:val="hybridMultilevel"/>
    <w:tmpl w:val="E3D0684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cs="Wingdings" w:hint="default"/>
      </w:rPr>
    </w:lvl>
  </w:abstractNum>
  <w:abstractNum w:abstractNumId="18">
    <w:nsid w:val="399A0BB7"/>
    <w:multiLevelType w:val="hybridMultilevel"/>
    <w:tmpl w:val="6D6E9964"/>
    <w:lvl w:ilvl="0" w:tplc="A8A40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24101"/>
    <w:multiLevelType w:val="multilevel"/>
    <w:tmpl w:val="B382346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3EFF6FA5"/>
    <w:multiLevelType w:val="hybridMultilevel"/>
    <w:tmpl w:val="88246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74A0F"/>
    <w:multiLevelType w:val="hybridMultilevel"/>
    <w:tmpl w:val="B86EC872"/>
    <w:lvl w:ilvl="0" w:tplc="00000010">
      <w:start w:val="1"/>
      <w:numFmt w:val="bullet"/>
      <w:lvlText w:val=""/>
      <w:lvlJc w:val="left"/>
      <w:pPr>
        <w:tabs>
          <w:tab w:val="num" w:pos="-54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22">
    <w:nsid w:val="4C273DAF"/>
    <w:multiLevelType w:val="hybridMultilevel"/>
    <w:tmpl w:val="75BA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91862"/>
    <w:multiLevelType w:val="hybridMultilevel"/>
    <w:tmpl w:val="1A56A4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4">
    <w:nsid w:val="51655241"/>
    <w:multiLevelType w:val="hybridMultilevel"/>
    <w:tmpl w:val="A3A4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461788"/>
    <w:multiLevelType w:val="hybridMultilevel"/>
    <w:tmpl w:val="FB604696"/>
    <w:lvl w:ilvl="0" w:tplc="00000010">
      <w:start w:val="1"/>
      <w:numFmt w:val="bullet"/>
      <w:lvlText w:val=""/>
      <w:lvlJc w:val="left"/>
      <w:pPr>
        <w:tabs>
          <w:tab w:val="num" w:pos="-54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26">
    <w:nsid w:val="55532A50"/>
    <w:multiLevelType w:val="hybridMultilevel"/>
    <w:tmpl w:val="A4E2F48A"/>
    <w:lvl w:ilvl="0" w:tplc="0419000F">
      <w:start w:val="8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E435B"/>
    <w:multiLevelType w:val="hybridMultilevel"/>
    <w:tmpl w:val="8C48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D377EF"/>
    <w:multiLevelType w:val="hybridMultilevel"/>
    <w:tmpl w:val="B900B3DA"/>
    <w:lvl w:ilvl="0" w:tplc="00000010">
      <w:start w:val="1"/>
      <w:numFmt w:val="bullet"/>
      <w:lvlText w:val=""/>
      <w:lvlJc w:val="left"/>
      <w:pPr>
        <w:tabs>
          <w:tab w:val="num" w:pos="-54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</w:abstractNum>
  <w:abstractNum w:abstractNumId="29">
    <w:nsid w:val="5B7306D4"/>
    <w:multiLevelType w:val="hybridMultilevel"/>
    <w:tmpl w:val="3B0001EE"/>
    <w:lvl w:ilvl="0" w:tplc="00000010">
      <w:start w:val="1"/>
      <w:numFmt w:val="bullet"/>
      <w:lvlText w:val=""/>
      <w:lvlJc w:val="left"/>
      <w:pPr>
        <w:tabs>
          <w:tab w:val="num" w:pos="516"/>
        </w:tabs>
        <w:ind w:left="1776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6" w:hanging="360"/>
      </w:pPr>
      <w:rPr>
        <w:rFonts w:ascii="Wingdings" w:hAnsi="Wingdings" w:cs="Wingdings" w:hint="default"/>
      </w:rPr>
    </w:lvl>
  </w:abstractNum>
  <w:abstractNum w:abstractNumId="30">
    <w:nsid w:val="5C916EAE"/>
    <w:multiLevelType w:val="hybridMultilevel"/>
    <w:tmpl w:val="F054526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1">
    <w:nsid w:val="5DBF4224"/>
    <w:multiLevelType w:val="hybridMultilevel"/>
    <w:tmpl w:val="31C25CBC"/>
    <w:lvl w:ilvl="0" w:tplc="00000010">
      <w:start w:val="1"/>
      <w:numFmt w:val="bullet"/>
      <w:lvlText w:val=""/>
      <w:lvlJc w:val="left"/>
      <w:pPr>
        <w:tabs>
          <w:tab w:val="num" w:pos="927"/>
        </w:tabs>
        <w:ind w:left="2187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2">
    <w:nsid w:val="6250663C"/>
    <w:multiLevelType w:val="multilevel"/>
    <w:tmpl w:val="B382346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65D32102"/>
    <w:multiLevelType w:val="hybridMultilevel"/>
    <w:tmpl w:val="1076E8E4"/>
    <w:lvl w:ilvl="0" w:tplc="745EA100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34">
    <w:nsid w:val="684562EE"/>
    <w:multiLevelType w:val="hybridMultilevel"/>
    <w:tmpl w:val="BB62321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cs="Wingdings" w:hint="default"/>
      </w:rPr>
    </w:lvl>
  </w:abstractNum>
  <w:abstractNum w:abstractNumId="35">
    <w:nsid w:val="6A522BC4"/>
    <w:multiLevelType w:val="hybridMultilevel"/>
    <w:tmpl w:val="79F2D42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6">
    <w:nsid w:val="6DA8251C"/>
    <w:multiLevelType w:val="hybridMultilevel"/>
    <w:tmpl w:val="B35C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227265"/>
    <w:multiLevelType w:val="hybridMultilevel"/>
    <w:tmpl w:val="A01A7EF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6305524"/>
    <w:multiLevelType w:val="hybridMultilevel"/>
    <w:tmpl w:val="097C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14528"/>
    <w:multiLevelType w:val="hybridMultilevel"/>
    <w:tmpl w:val="ACC0CC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0"/>
  </w:num>
  <w:num w:numId="5">
    <w:abstractNumId w:val="37"/>
  </w:num>
  <w:num w:numId="6">
    <w:abstractNumId w:val="6"/>
  </w:num>
  <w:num w:numId="7">
    <w:abstractNumId w:val="23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8"/>
  </w:num>
  <w:num w:numId="14">
    <w:abstractNumId w:val="34"/>
  </w:num>
  <w:num w:numId="15">
    <w:abstractNumId w:val="14"/>
  </w:num>
  <w:num w:numId="16">
    <w:abstractNumId w:val="35"/>
  </w:num>
  <w:num w:numId="17">
    <w:abstractNumId w:val="5"/>
  </w:num>
  <w:num w:numId="18">
    <w:abstractNumId w:val="33"/>
  </w:num>
  <w:num w:numId="19">
    <w:abstractNumId w:val="17"/>
  </w:num>
  <w:num w:numId="20">
    <w:abstractNumId w:val="15"/>
  </w:num>
  <w:num w:numId="21">
    <w:abstractNumId w:val="2"/>
  </w:num>
  <w:num w:numId="22">
    <w:abstractNumId w:val="9"/>
  </w:num>
  <w:num w:numId="23">
    <w:abstractNumId w:val="18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4"/>
  </w:num>
  <w:num w:numId="29">
    <w:abstractNumId w:val="7"/>
  </w:num>
  <w:num w:numId="30">
    <w:abstractNumId w:val="11"/>
  </w:num>
  <w:num w:numId="31">
    <w:abstractNumId w:val="12"/>
  </w:num>
  <w:num w:numId="32">
    <w:abstractNumId w:val="36"/>
  </w:num>
  <w:num w:numId="33">
    <w:abstractNumId w:val="27"/>
  </w:num>
  <w:num w:numId="34">
    <w:abstractNumId w:val="16"/>
  </w:num>
  <w:num w:numId="35">
    <w:abstractNumId w:val="13"/>
  </w:num>
  <w:num w:numId="36">
    <w:abstractNumId w:val="20"/>
  </w:num>
  <w:num w:numId="37">
    <w:abstractNumId w:val="3"/>
  </w:num>
  <w:num w:numId="38">
    <w:abstractNumId w:val="39"/>
  </w:num>
  <w:num w:numId="39">
    <w:abstractNumId w:val="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6CF"/>
    <w:rsid w:val="00003EFD"/>
    <w:rsid w:val="0001722D"/>
    <w:rsid w:val="000276ED"/>
    <w:rsid w:val="00050626"/>
    <w:rsid w:val="00052F3D"/>
    <w:rsid w:val="00076557"/>
    <w:rsid w:val="000A75E8"/>
    <w:rsid w:val="000B6D92"/>
    <w:rsid w:val="000B7BAC"/>
    <w:rsid w:val="000C3544"/>
    <w:rsid w:val="000D3A03"/>
    <w:rsid w:val="000F2E15"/>
    <w:rsid w:val="00102878"/>
    <w:rsid w:val="00186AD4"/>
    <w:rsid w:val="00197F4B"/>
    <w:rsid w:val="001A328C"/>
    <w:rsid w:val="001B6B6D"/>
    <w:rsid w:val="001C2AF0"/>
    <w:rsid w:val="001D091A"/>
    <w:rsid w:val="001D4FCD"/>
    <w:rsid w:val="001D7D20"/>
    <w:rsid w:val="001F29D4"/>
    <w:rsid w:val="001F399B"/>
    <w:rsid w:val="002003D6"/>
    <w:rsid w:val="00236782"/>
    <w:rsid w:val="002376CF"/>
    <w:rsid w:val="00265404"/>
    <w:rsid w:val="0027005E"/>
    <w:rsid w:val="00286C2A"/>
    <w:rsid w:val="002B0077"/>
    <w:rsid w:val="002B0C6E"/>
    <w:rsid w:val="002B220B"/>
    <w:rsid w:val="002D7418"/>
    <w:rsid w:val="002F0219"/>
    <w:rsid w:val="002F6CCC"/>
    <w:rsid w:val="00317049"/>
    <w:rsid w:val="00340854"/>
    <w:rsid w:val="003859E6"/>
    <w:rsid w:val="003B3B28"/>
    <w:rsid w:val="003C558D"/>
    <w:rsid w:val="003E41EB"/>
    <w:rsid w:val="003E56DA"/>
    <w:rsid w:val="003E6C45"/>
    <w:rsid w:val="004126DC"/>
    <w:rsid w:val="00494E51"/>
    <w:rsid w:val="004B24D9"/>
    <w:rsid w:val="004D7F3A"/>
    <w:rsid w:val="004E0A5B"/>
    <w:rsid w:val="0052411D"/>
    <w:rsid w:val="005B245F"/>
    <w:rsid w:val="005F11F5"/>
    <w:rsid w:val="00611A6E"/>
    <w:rsid w:val="0063039B"/>
    <w:rsid w:val="006419A4"/>
    <w:rsid w:val="006532C3"/>
    <w:rsid w:val="00655EFC"/>
    <w:rsid w:val="00661738"/>
    <w:rsid w:val="00670CCA"/>
    <w:rsid w:val="00684780"/>
    <w:rsid w:val="006C1A49"/>
    <w:rsid w:val="006D1073"/>
    <w:rsid w:val="006F26C1"/>
    <w:rsid w:val="00707865"/>
    <w:rsid w:val="007271C8"/>
    <w:rsid w:val="00760E74"/>
    <w:rsid w:val="0076533F"/>
    <w:rsid w:val="007A2397"/>
    <w:rsid w:val="007B20B5"/>
    <w:rsid w:val="007D708D"/>
    <w:rsid w:val="007F48DD"/>
    <w:rsid w:val="007F5AA9"/>
    <w:rsid w:val="008005BF"/>
    <w:rsid w:val="00807BED"/>
    <w:rsid w:val="008139E3"/>
    <w:rsid w:val="008225E7"/>
    <w:rsid w:val="00830C26"/>
    <w:rsid w:val="00852535"/>
    <w:rsid w:val="008C20D5"/>
    <w:rsid w:val="008C745D"/>
    <w:rsid w:val="00923AE8"/>
    <w:rsid w:val="009365F5"/>
    <w:rsid w:val="00937F3B"/>
    <w:rsid w:val="009A61FF"/>
    <w:rsid w:val="00A15CCF"/>
    <w:rsid w:val="00A231C6"/>
    <w:rsid w:val="00A25C6B"/>
    <w:rsid w:val="00A365D5"/>
    <w:rsid w:val="00A72524"/>
    <w:rsid w:val="00A75F01"/>
    <w:rsid w:val="00AF0F15"/>
    <w:rsid w:val="00BD6B92"/>
    <w:rsid w:val="00BE5E68"/>
    <w:rsid w:val="00BE7D1B"/>
    <w:rsid w:val="00C24EC6"/>
    <w:rsid w:val="00C3204C"/>
    <w:rsid w:val="00C345FE"/>
    <w:rsid w:val="00C54BA5"/>
    <w:rsid w:val="00C54C4B"/>
    <w:rsid w:val="00C84185"/>
    <w:rsid w:val="00C91F86"/>
    <w:rsid w:val="00C95D91"/>
    <w:rsid w:val="00CA09F5"/>
    <w:rsid w:val="00CA75AC"/>
    <w:rsid w:val="00CB79EA"/>
    <w:rsid w:val="00CC269E"/>
    <w:rsid w:val="00CC47E9"/>
    <w:rsid w:val="00CE1D76"/>
    <w:rsid w:val="00D070C8"/>
    <w:rsid w:val="00D12A9C"/>
    <w:rsid w:val="00DA70B8"/>
    <w:rsid w:val="00DB7044"/>
    <w:rsid w:val="00DE58DE"/>
    <w:rsid w:val="00E006FB"/>
    <w:rsid w:val="00E04022"/>
    <w:rsid w:val="00E10E1A"/>
    <w:rsid w:val="00E24B9E"/>
    <w:rsid w:val="00E262CD"/>
    <w:rsid w:val="00E6164F"/>
    <w:rsid w:val="00E9436F"/>
    <w:rsid w:val="00EA520E"/>
    <w:rsid w:val="00EC32F8"/>
    <w:rsid w:val="00EC396A"/>
    <w:rsid w:val="00ED7614"/>
    <w:rsid w:val="00EF3E52"/>
    <w:rsid w:val="00F013AE"/>
    <w:rsid w:val="00F1339B"/>
    <w:rsid w:val="00F31098"/>
    <w:rsid w:val="00F31B1A"/>
    <w:rsid w:val="00F41F60"/>
    <w:rsid w:val="00F9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C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76CF"/>
    <w:pPr>
      <w:keepNext/>
      <w:numPr>
        <w:ilvl w:val="2"/>
        <w:numId w:val="1"/>
      </w:numPr>
      <w:ind w:left="0" w:firstLine="540"/>
      <w:jc w:val="center"/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376CF"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2376CF"/>
    <w:pPr>
      <w:ind w:firstLine="54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6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ListParagraph1">
    <w:name w:val="List Paragraph1"/>
    <w:basedOn w:val="Normal"/>
    <w:uiPriority w:val="99"/>
    <w:rsid w:val="002376CF"/>
    <w:pPr>
      <w:ind w:left="720"/>
    </w:pPr>
  </w:style>
  <w:style w:type="character" w:customStyle="1" w:styleId="apple-converted-space">
    <w:name w:val="apple-converted-space"/>
    <w:uiPriority w:val="99"/>
    <w:rsid w:val="002376CF"/>
  </w:style>
  <w:style w:type="table" w:styleId="TableGrid">
    <w:name w:val="Table Grid"/>
    <w:basedOn w:val="TableNormal"/>
    <w:uiPriority w:val="99"/>
    <w:rsid w:val="002376C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376CF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Bodytext1611">
    <w:name w:val="Body text (16) + 11"/>
    <w:aliases w:val="5 pt,Not Bold,Spacing 0 pt"/>
    <w:uiPriority w:val="99"/>
    <w:rsid w:val="002376CF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en-US"/>
    </w:rPr>
  </w:style>
  <w:style w:type="character" w:styleId="Hyperlink">
    <w:name w:val="Hyperlink"/>
    <w:basedOn w:val="DefaultParagraphFont"/>
    <w:uiPriority w:val="99"/>
    <w:semiHidden/>
    <w:rsid w:val="002376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EFC"/>
    <w:pPr>
      <w:tabs>
        <w:tab w:val="center" w:pos="4677"/>
        <w:tab w:val="right" w:pos="9355"/>
      </w:tabs>
      <w:suppressAutoHyphens w:val="0"/>
    </w:pPr>
    <w:rPr>
      <w:sz w:val="28"/>
      <w:szCs w:val="28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5E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466</Words>
  <Characters>2661</Characters>
  <Application>Microsoft Office Outlook</Application>
  <DocSecurity>0</DocSecurity>
  <Lines>0</Lines>
  <Paragraphs>0</Paragraphs>
  <ScaleCrop>false</ScaleCrop>
  <Company>KhNURE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АНОТАЦІЯ КУРСУ «ДІЛОВА ІНОЗЕМНА МОВА»</dc:title>
  <dc:subject/>
  <dc:creator>admin</dc:creator>
  <cp:keywords/>
  <dc:description/>
  <cp:lastModifiedBy>FL-236w</cp:lastModifiedBy>
  <cp:revision>2</cp:revision>
  <dcterms:created xsi:type="dcterms:W3CDTF">2017-03-02T12:51:00Z</dcterms:created>
  <dcterms:modified xsi:type="dcterms:W3CDTF">2017-03-02T12:51:00Z</dcterms:modified>
</cp:coreProperties>
</file>